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09" w:rsidRPr="00B86F6D" w:rsidRDefault="00E94809" w:rsidP="00B86F6D">
      <w:pPr>
        <w:spacing w:after="0" w:line="240" w:lineRule="auto"/>
        <w:ind w:firstLine="709"/>
        <w:jc w:val="center"/>
        <w:rPr>
          <w:rFonts w:ascii="Times New Roman" w:hAnsi="Times New Roman" w:cs="Times New Roman"/>
          <w:b/>
          <w:sz w:val="32"/>
          <w:szCs w:val="32"/>
        </w:rPr>
      </w:pPr>
      <w:r w:rsidRPr="00B86F6D">
        <w:rPr>
          <w:rFonts w:ascii="Times New Roman" w:hAnsi="Times New Roman" w:cs="Times New Roman"/>
          <w:b/>
          <w:sz w:val="32"/>
          <w:szCs w:val="32"/>
        </w:rPr>
        <w:t>Отчет</w:t>
      </w:r>
    </w:p>
    <w:p w:rsidR="00E94809" w:rsidRPr="00B86F6D" w:rsidRDefault="00E94809" w:rsidP="00422CAF">
      <w:pPr>
        <w:spacing w:after="0" w:line="240" w:lineRule="auto"/>
        <w:ind w:firstLine="709"/>
        <w:jc w:val="center"/>
        <w:rPr>
          <w:rFonts w:ascii="Times New Roman" w:hAnsi="Times New Roman" w:cs="Times New Roman"/>
          <w:b/>
          <w:sz w:val="32"/>
          <w:szCs w:val="32"/>
        </w:rPr>
      </w:pPr>
      <w:r w:rsidRPr="00B86F6D">
        <w:rPr>
          <w:rFonts w:ascii="Times New Roman" w:hAnsi="Times New Roman" w:cs="Times New Roman"/>
          <w:b/>
          <w:sz w:val="32"/>
          <w:szCs w:val="32"/>
        </w:rPr>
        <w:t>Главы Администрации Звениговского муниципального района Геронтьева Владимира Евгеньевича  о результатах своей деятельности и о деятельности Администрации Звениговско</w:t>
      </w:r>
      <w:r w:rsidR="001B6CBD" w:rsidRPr="00B86F6D">
        <w:rPr>
          <w:rFonts w:ascii="Times New Roman" w:hAnsi="Times New Roman" w:cs="Times New Roman"/>
          <w:b/>
          <w:sz w:val="32"/>
          <w:szCs w:val="32"/>
        </w:rPr>
        <w:t>го муниципального района  за 2020</w:t>
      </w:r>
      <w:r w:rsidRPr="00B86F6D">
        <w:rPr>
          <w:rFonts w:ascii="Times New Roman" w:hAnsi="Times New Roman" w:cs="Times New Roman"/>
          <w:b/>
          <w:sz w:val="32"/>
          <w:szCs w:val="32"/>
        </w:rPr>
        <w:t xml:space="preserve"> год и задачах на 202</w:t>
      </w:r>
      <w:r w:rsidR="001B6CBD" w:rsidRPr="00B86F6D">
        <w:rPr>
          <w:rFonts w:ascii="Times New Roman" w:hAnsi="Times New Roman" w:cs="Times New Roman"/>
          <w:b/>
          <w:sz w:val="32"/>
          <w:szCs w:val="32"/>
        </w:rPr>
        <w:t>1</w:t>
      </w:r>
      <w:r w:rsidRPr="00B86F6D">
        <w:rPr>
          <w:rFonts w:ascii="Times New Roman" w:hAnsi="Times New Roman" w:cs="Times New Roman"/>
          <w:b/>
          <w:sz w:val="32"/>
          <w:szCs w:val="32"/>
        </w:rPr>
        <w:t xml:space="preserve"> год</w:t>
      </w:r>
    </w:p>
    <w:p w:rsidR="00E94809" w:rsidRPr="00B86F6D" w:rsidRDefault="00E94809" w:rsidP="00422CAF">
      <w:pPr>
        <w:autoSpaceDE w:val="0"/>
        <w:autoSpaceDN w:val="0"/>
        <w:adjustRightInd w:val="0"/>
        <w:spacing w:after="0" w:line="240" w:lineRule="auto"/>
        <w:ind w:firstLine="709"/>
        <w:jc w:val="center"/>
        <w:rPr>
          <w:rFonts w:ascii="Times New Roman" w:hAnsi="Times New Roman" w:cs="Times New Roman"/>
          <w:bCs/>
          <w:sz w:val="32"/>
          <w:szCs w:val="32"/>
        </w:rPr>
      </w:pPr>
    </w:p>
    <w:p w:rsidR="00E94809" w:rsidRPr="00B86F6D" w:rsidRDefault="00E94809" w:rsidP="00422CAF">
      <w:pPr>
        <w:autoSpaceDE w:val="0"/>
        <w:autoSpaceDN w:val="0"/>
        <w:adjustRightInd w:val="0"/>
        <w:spacing w:after="0" w:line="240" w:lineRule="auto"/>
        <w:ind w:firstLine="709"/>
        <w:jc w:val="center"/>
        <w:rPr>
          <w:rFonts w:ascii="Times New Roman" w:hAnsi="Times New Roman" w:cs="Times New Roman"/>
          <w:bCs/>
          <w:sz w:val="32"/>
          <w:szCs w:val="32"/>
        </w:rPr>
      </w:pPr>
      <w:r w:rsidRPr="00B86F6D">
        <w:rPr>
          <w:rFonts w:ascii="Times New Roman" w:hAnsi="Times New Roman" w:cs="Times New Roman"/>
          <w:bCs/>
          <w:sz w:val="32"/>
          <w:szCs w:val="32"/>
        </w:rPr>
        <w:t>Уважаемые депутаты, главы администраций поселений, руководители предприятий и организаций, представители общественности, приглашенные!</w:t>
      </w:r>
    </w:p>
    <w:p w:rsidR="00E94809" w:rsidRPr="00B86F6D" w:rsidRDefault="00E94809" w:rsidP="00422CAF">
      <w:pPr>
        <w:autoSpaceDE w:val="0"/>
        <w:autoSpaceDN w:val="0"/>
        <w:adjustRightInd w:val="0"/>
        <w:spacing w:after="0" w:line="240" w:lineRule="auto"/>
        <w:jc w:val="both"/>
        <w:rPr>
          <w:rFonts w:ascii="Times New Roman" w:hAnsi="Times New Roman" w:cs="Times New Roman"/>
          <w:b/>
          <w:bCs/>
          <w:sz w:val="32"/>
          <w:szCs w:val="32"/>
        </w:rPr>
      </w:pPr>
    </w:p>
    <w:p w:rsidR="00E94809" w:rsidRPr="00B86F6D" w:rsidRDefault="00DE1CCE" w:rsidP="00422CAF">
      <w:pPr>
        <w:shd w:val="clear" w:color="auto" w:fill="FFFFFF"/>
        <w:spacing w:after="0" w:line="240" w:lineRule="auto"/>
        <w:ind w:firstLine="708"/>
        <w:jc w:val="both"/>
        <w:rPr>
          <w:rFonts w:ascii="Times New Roman" w:eastAsia="TimesNewRomanPSMT" w:hAnsi="Times New Roman" w:cs="Times New Roman"/>
          <w:sz w:val="32"/>
          <w:szCs w:val="32"/>
        </w:rPr>
      </w:pPr>
      <w:r w:rsidRPr="00B86F6D">
        <w:rPr>
          <w:rFonts w:ascii="Times New Roman" w:eastAsia="Times New Roman" w:hAnsi="Times New Roman" w:cs="Times New Roman"/>
          <w:sz w:val="32"/>
          <w:szCs w:val="32"/>
        </w:rPr>
        <w:t>В Российской Федерации особую </w:t>
      </w:r>
      <w:r w:rsidRPr="00B86F6D">
        <w:rPr>
          <w:rFonts w:ascii="Times New Roman" w:eastAsia="Times New Roman" w:hAnsi="Times New Roman" w:cs="Times New Roman"/>
          <w:b/>
          <w:bCs/>
          <w:sz w:val="32"/>
          <w:szCs w:val="32"/>
        </w:rPr>
        <w:t>социальную значимость </w:t>
      </w:r>
      <w:r w:rsidRPr="00B86F6D">
        <w:rPr>
          <w:rFonts w:ascii="Times New Roman" w:eastAsia="Times New Roman" w:hAnsi="Times New Roman" w:cs="Times New Roman"/>
          <w:sz w:val="32"/>
          <w:szCs w:val="32"/>
        </w:rPr>
        <w:t xml:space="preserve">в настоящее время приобретают вопросы, которые связаны с увеличением </w:t>
      </w:r>
      <w:proofErr w:type="gramStart"/>
      <w:r w:rsidRPr="00B86F6D">
        <w:rPr>
          <w:rFonts w:ascii="Times New Roman" w:eastAsia="Times New Roman" w:hAnsi="Times New Roman" w:cs="Times New Roman"/>
          <w:sz w:val="32"/>
          <w:szCs w:val="32"/>
        </w:rPr>
        <w:t>качества работы органов муниципальной власти</w:t>
      </w:r>
      <w:proofErr w:type="gramEnd"/>
      <w:r w:rsidRPr="00B86F6D">
        <w:rPr>
          <w:rFonts w:ascii="Times New Roman" w:eastAsia="Times New Roman" w:hAnsi="Times New Roman" w:cs="Times New Roman"/>
          <w:sz w:val="32"/>
          <w:szCs w:val="32"/>
        </w:rPr>
        <w:t xml:space="preserve"> с населением. Наиболее эффективной, по нашему мнению, формой взаимодействия органов власти и управления с гражданами становится модель диалогового общения, когда общество представляется как партнер. Подводя и</w:t>
      </w:r>
      <w:r w:rsidR="00E94809" w:rsidRPr="00B86F6D">
        <w:rPr>
          <w:rFonts w:ascii="Times New Roman" w:eastAsia="Times New Roman" w:hAnsi="Times New Roman" w:cs="Times New Roman"/>
          <w:sz w:val="32"/>
          <w:szCs w:val="32"/>
        </w:rPr>
        <w:t xml:space="preserve">тоги прошедшего года </w:t>
      </w:r>
      <w:r w:rsidR="00152E29" w:rsidRPr="00B86F6D">
        <w:rPr>
          <w:rFonts w:ascii="Times New Roman" w:eastAsia="Times New Roman" w:hAnsi="Times New Roman" w:cs="Times New Roman"/>
          <w:sz w:val="32"/>
          <w:szCs w:val="32"/>
        </w:rPr>
        <w:t>–</w:t>
      </w:r>
      <w:r w:rsidR="00E94809" w:rsidRPr="00B86F6D">
        <w:rPr>
          <w:rFonts w:ascii="Times New Roman" w:eastAsia="Times New Roman" w:hAnsi="Times New Roman" w:cs="Times New Roman"/>
          <w:sz w:val="32"/>
          <w:szCs w:val="32"/>
        </w:rPr>
        <w:t xml:space="preserve"> </w:t>
      </w:r>
      <w:r w:rsidR="00152E29" w:rsidRPr="00B86F6D">
        <w:rPr>
          <w:rFonts w:ascii="Times New Roman" w:eastAsia="Times New Roman" w:hAnsi="Times New Roman" w:cs="Times New Roman"/>
          <w:sz w:val="32"/>
          <w:szCs w:val="32"/>
        </w:rPr>
        <w:t>можно сделать вывод</w:t>
      </w:r>
      <w:r w:rsidR="00CF6323" w:rsidRPr="00B86F6D">
        <w:rPr>
          <w:rFonts w:ascii="Times New Roman" w:eastAsia="Times New Roman" w:hAnsi="Times New Roman" w:cs="Times New Roman"/>
          <w:sz w:val="32"/>
          <w:szCs w:val="32"/>
        </w:rPr>
        <w:t>,</w:t>
      </w:r>
      <w:r w:rsidR="00152E29" w:rsidRPr="00B86F6D">
        <w:rPr>
          <w:rFonts w:ascii="Times New Roman" w:eastAsia="Times New Roman" w:hAnsi="Times New Roman" w:cs="Times New Roman"/>
          <w:sz w:val="32"/>
          <w:szCs w:val="32"/>
        </w:rPr>
        <w:t xml:space="preserve"> что практически</w:t>
      </w:r>
      <w:r w:rsidR="00E94809" w:rsidRPr="00B86F6D">
        <w:rPr>
          <w:rFonts w:ascii="Times New Roman" w:eastAsia="Times New Roman" w:hAnsi="Times New Roman" w:cs="Times New Roman"/>
          <w:sz w:val="32"/>
          <w:szCs w:val="32"/>
        </w:rPr>
        <w:t xml:space="preserve"> по всем жизненно важным для населения района вопросам, мы находили взаимопонимание. Продуктивно решали возникающие проблемы</w:t>
      </w:r>
      <w:r w:rsidR="00152E29" w:rsidRPr="00B86F6D">
        <w:rPr>
          <w:rFonts w:ascii="Times New Roman" w:eastAsia="Times New Roman" w:hAnsi="Times New Roman" w:cs="Times New Roman"/>
          <w:sz w:val="32"/>
          <w:szCs w:val="32"/>
        </w:rPr>
        <w:t>,</w:t>
      </w:r>
      <w:r w:rsidR="00E94809" w:rsidRPr="00B86F6D">
        <w:rPr>
          <w:rFonts w:ascii="Times New Roman" w:eastAsia="TimesNewRomanPSMT" w:hAnsi="Times New Roman" w:cs="Times New Roman"/>
          <w:sz w:val="32"/>
          <w:szCs w:val="32"/>
        </w:rPr>
        <w:t xml:space="preserve"> выявл</w:t>
      </w:r>
      <w:r w:rsidR="00152E29" w:rsidRPr="00B86F6D">
        <w:rPr>
          <w:rFonts w:ascii="Times New Roman" w:eastAsia="TimesNewRomanPSMT" w:hAnsi="Times New Roman" w:cs="Times New Roman"/>
          <w:sz w:val="32"/>
          <w:szCs w:val="32"/>
        </w:rPr>
        <w:t>яли</w:t>
      </w:r>
      <w:r w:rsidR="00E94809" w:rsidRPr="00B86F6D">
        <w:rPr>
          <w:rFonts w:ascii="Times New Roman" w:eastAsia="TimesNewRomanPSMT" w:hAnsi="Times New Roman" w:cs="Times New Roman"/>
          <w:sz w:val="32"/>
          <w:szCs w:val="32"/>
        </w:rPr>
        <w:t xml:space="preserve"> те проблем</w:t>
      </w:r>
      <w:r w:rsidR="00152E29" w:rsidRPr="00B86F6D">
        <w:rPr>
          <w:rFonts w:ascii="Times New Roman" w:eastAsia="TimesNewRomanPSMT" w:hAnsi="Times New Roman" w:cs="Times New Roman"/>
          <w:sz w:val="32"/>
          <w:szCs w:val="32"/>
        </w:rPr>
        <w:t>ы</w:t>
      </w:r>
      <w:r w:rsidR="00E94809" w:rsidRPr="00B86F6D">
        <w:rPr>
          <w:rFonts w:ascii="Times New Roman" w:eastAsia="TimesNewRomanPSMT" w:hAnsi="Times New Roman" w:cs="Times New Roman"/>
          <w:sz w:val="32"/>
          <w:szCs w:val="32"/>
        </w:rPr>
        <w:t xml:space="preserve"> и болевы</w:t>
      </w:r>
      <w:r w:rsidR="00152E29" w:rsidRPr="00B86F6D">
        <w:rPr>
          <w:rFonts w:ascii="Times New Roman" w:eastAsia="TimesNewRomanPSMT" w:hAnsi="Times New Roman" w:cs="Times New Roman"/>
          <w:sz w:val="32"/>
          <w:szCs w:val="32"/>
        </w:rPr>
        <w:t>е</w:t>
      </w:r>
      <w:r w:rsidR="00CF6323" w:rsidRPr="00B86F6D">
        <w:rPr>
          <w:rFonts w:ascii="Times New Roman" w:eastAsia="TimesNewRomanPSMT" w:hAnsi="Times New Roman" w:cs="Times New Roman"/>
          <w:sz w:val="32"/>
          <w:szCs w:val="32"/>
        </w:rPr>
        <w:t xml:space="preserve"> точ</w:t>
      </w:r>
      <w:r w:rsidR="00E94809" w:rsidRPr="00B86F6D">
        <w:rPr>
          <w:rFonts w:ascii="Times New Roman" w:eastAsia="TimesNewRomanPSMT" w:hAnsi="Times New Roman" w:cs="Times New Roman"/>
          <w:sz w:val="32"/>
          <w:szCs w:val="32"/>
        </w:rPr>
        <w:t>к</w:t>
      </w:r>
      <w:r w:rsidR="00152E29" w:rsidRPr="00B86F6D">
        <w:rPr>
          <w:rFonts w:ascii="Times New Roman" w:eastAsia="TimesNewRomanPSMT" w:hAnsi="Times New Roman" w:cs="Times New Roman"/>
          <w:sz w:val="32"/>
          <w:szCs w:val="32"/>
        </w:rPr>
        <w:t>и</w:t>
      </w:r>
      <w:r w:rsidR="00E94809" w:rsidRPr="00B86F6D">
        <w:rPr>
          <w:rFonts w:ascii="Times New Roman" w:eastAsia="TimesNewRomanPSMT" w:hAnsi="Times New Roman" w:cs="Times New Roman"/>
          <w:sz w:val="32"/>
          <w:szCs w:val="32"/>
        </w:rPr>
        <w:t>, которые волнуют жителей и нас.</w:t>
      </w:r>
    </w:p>
    <w:p w:rsidR="00152E29" w:rsidRPr="00B86F6D" w:rsidRDefault="00E94809" w:rsidP="00422CAF">
      <w:pPr>
        <w:autoSpaceDE w:val="0"/>
        <w:autoSpaceDN w:val="0"/>
        <w:adjustRightInd w:val="0"/>
        <w:spacing w:after="0" w:line="240" w:lineRule="auto"/>
        <w:ind w:firstLine="708"/>
        <w:jc w:val="both"/>
        <w:rPr>
          <w:rFonts w:ascii="Times New Roman" w:hAnsi="Times New Roman" w:cs="Times New Roman"/>
          <w:sz w:val="32"/>
          <w:szCs w:val="32"/>
          <w:shd w:val="clear" w:color="auto" w:fill="FFFFFF"/>
        </w:rPr>
      </w:pPr>
      <w:r w:rsidRPr="00B86F6D">
        <w:rPr>
          <w:rFonts w:ascii="Times New Roman" w:eastAsia="TimesNewRomanPSMT" w:hAnsi="Times New Roman" w:cs="Times New Roman"/>
          <w:sz w:val="32"/>
          <w:szCs w:val="32"/>
        </w:rPr>
        <w:t xml:space="preserve">Прошедший год был </w:t>
      </w:r>
      <w:r w:rsidR="00152E29" w:rsidRPr="00B86F6D">
        <w:rPr>
          <w:rFonts w:ascii="Times New Roman" w:eastAsia="TimesNewRomanPSMT" w:hAnsi="Times New Roman" w:cs="Times New Roman"/>
          <w:sz w:val="32"/>
          <w:szCs w:val="32"/>
        </w:rPr>
        <w:t xml:space="preserve">очень </w:t>
      </w:r>
      <w:r w:rsidRPr="00B86F6D">
        <w:rPr>
          <w:rFonts w:ascii="Times New Roman" w:eastAsia="TimesNewRomanPSMT" w:hAnsi="Times New Roman" w:cs="Times New Roman"/>
          <w:sz w:val="32"/>
          <w:szCs w:val="32"/>
        </w:rPr>
        <w:t>сложным,</w:t>
      </w:r>
      <w:r w:rsidR="00152E29" w:rsidRPr="00B86F6D">
        <w:rPr>
          <w:rFonts w:ascii="Times New Roman" w:eastAsia="TimesNewRomanPSMT" w:hAnsi="Times New Roman" w:cs="Times New Roman"/>
          <w:sz w:val="32"/>
          <w:szCs w:val="32"/>
        </w:rPr>
        <w:t xml:space="preserve"> как для бизнессообщества, так и для граждан</w:t>
      </w:r>
      <w:r w:rsidRPr="00B86F6D">
        <w:rPr>
          <w:rFonts w:ascii="Times New Roman" w:eastAsia="TimesNewRomanPSMT" w:hAnsi="Times New Roman" w:cs="Times New Roman"/>
          <w:sz w:val="32"/>
          <w:szCs w:val="32"/>
        </w:rPr>
        <w:t xml:space="preserve">. </w:t>
      </w:r>
      <w:r w:rsidR="00152E29" w:rsidRPr="00B86F6D">
        <w:rPr>
          <w:rFonts w:ascii="Times New Roman" w:eastAsia="TimesNewRomanPSMT" w:hAnsi="Times New Roman" w:cs="Times New Roman"/>
          <w:sz w:val="32"/>
          <w:szCs w:val="32"/>
        </w:rPr>
        <w:t>Пандемия внесла коррективы во все сферы жизни</w:t>
      </w:r>
      <w:r w:rsidR="00152E29" w:rsidRPr="00B86F6D">
        <w:rPr>
          <w:rFonts w:ascii="Times New Roman" w:hAnsi="Times New Roman" w:cs="Times New Roman"/>
          <w:sz w:val="32"/>
          <w:szCs w:val="32"/>
          <w:shd w:val="clear" w:color="auto" w:fill="FFFFFF"/>
        </w:rPr>
        <w:t>. Нашему государству п</w:t>
      </w:r>
      <w:r w:rsidR="00CF6323" w:rsidRPr="00B86F6D">
        <w:rPr>
          <w:rFonts w:ascii="Times New Roman" w:hAnsi="Times New Roman" w:cs="Times New Roman"/>
          <w:sz w:val="32"/>
          <w:szCs w:val="32"/>
          <w:shd w:val="clear" w:color="auto" w:fill="FFFFFF"/>
        </w:rPr>
        <w:t>ришлось идти на крайние, беспре</w:t>
      </w:r>
      <w:r w:rsidR="00152E29" w:rsidRPr="00B86F6D">
        <w:rPr>
          <w:rFonts w:ascii="Times New Roman" w:hAnsi="Times New Roman" w:cs="Times New Roman"/>
          <w:sz w:val="32"/>
          <w:szCs w:val="32"/>
          <w:shd w:val="clear" w:color="auto" w:fill="FFFFFF"/>
        </w:rPr>
        <w:t xml:space="preserve">цедентные  меры, как в решении социальных вопросов, так и экономических. </w:t>
      </w:r>
      <w:proofErr w:type="gramStart"/>
      <w:r w:rsidR="002A3D73" w:rsidRPr="00B86F6D">
        <w:rPr>
          <w:rFonts w:ascii="Times New Roman" w:hAnsi="Times New Roman" w:cs="Times New Roman"/>
          <w:sz w:val="32"/>
          <w:szCs w:val="32"/>
          <w:shd w:val="clear" w:color="auto" w:fill="FFFFFF"/>
        </w:rPr>
        <w:t>Не секрет</w:t>
      </w:r>
      <w:r w:rsidR="00CF6323" w:rsidRPr="00B86F6D">
        <w:rPr>
          <w:rFonts w:ascii="Times New Roman" w:hAnsi="Times New Roman" w:cs="Times New Roman"/>
          <w:sz w:val="32"/>
          <w:szCs w:val="32"/>
          <w:shd w:val="clear" w:color="auto" w:fill="FFFFFF"/>
        </w:rPr>
        <w:t>,</w:t>
      </w:r>
      <w:r w:rsidR="002A3D73" w:rsidRPr="00B86F6D">
        <w:rPr>
          <w:rFonts w:ascii="Times New Roman" w:hAnsi="Times New Roman" w:cs="Times New Roman"/>
          <w:sz w:val="32"/>
          <w:szCs w:val="32"/>
          <w:shd w:val="clear" w:color="auto" w:fill="FFFFFF"/>
        </w:rPr>
        <w:t xml:space="preserve"> что р</w:t>
      </w:r>
      <w:r w:rsidR="002A3D73" w:rsidRPr="00B86F6D">
        <w:rPr>
          <w:rFonts w:ascii="Times New Roman" w:eastAsia="Times New Roman" w:hAnsi="Times New Roman" w:cs="Times New Roman"/>
          <w:sz w:val="32"/>
          <w:szCs w:val="32"/>
        </w:rPr>
        <w:t xml:space="preserve">ешение и преодоление большинства социальных проблем возможно только в условиях консолидации усилий и взаимовыгодного взаимодействия со стороны органов власти, предпринимательства и общественных организаций. </w:t>
      </w:r>
      <w:proofErr w:type="gramEnd"/>
    </w:p>
    <w:p w:rsidR="00152E29" w:rsidRPr="00B86F6D" w:rsidRDefault="00152E29" w:rsidP="00422CAF">
      <w:pPr>
        <w:shd w:val="clear" w:color="auto" w:fill="FFFFFF"/>
        <w:spacing w:after="0" w:line="240" w:lineRule="auto"/>
        <w:ind w:firstLine="708"/>
        <w:jc w:val="both"/>
        <w:rPr>
          <w:rFonts w:ascii="Times New Roman" w:hAnsi="Times New Roman" w:cs="Times New Roman"/>
          <w:sz w:val="32"/>
          <w:szCs w:val="32"/>
          <w:shd w:val="clear" w:color="auto" w:fill="FFFFFF"/>
        </w:rPr>
      </w:pPr>
      <w:r w:rsidRPr="00B86F6D">
        <w:rPr>
          <w:rFonts w:ascii="Times New Roman" w:hAnsi="Times New Roman" w:cs="Times New Roman"/>
          <w:sz w:val="32"/>
          <w:szCs w:val="32"/>
          <w:shd w:val="clear" w:color="auto" w:fill="FFFFFF"/>
        </w:rPr>
        <w:t>М</w:t>
      </w:r>
      <w:r w:rsidR="00CF6323" w:rsidRPr="00B86F6D">
        <w:rPr>
          <w:rFonts w:ascii="Times New Roman" w:eastAsia="TimesNewRomanPSMT" w:hAnsi="Times New Roman" w:cs="Times New Roman"/>
          <w:sz w:val="32"/>
          <w:szCs w:val="32"/>
        </w:rPr>
        <w:t>ногое за 2020</w:t>
      </w:r>
      <w:r w:rsidRPr="00B86F6D">
        <w:rPr>
          <w:rFonts w:ascii="Times New Roman" w:eastAsia="TimesNewRomanPSMT" w:hAnsi="Times New Roman" w:cs="Times New Roman"/>
          <w:sz w:val="32"/>
          <w:szCs w:val="32"/>
        </w:rPr>
        <w:t xml:space="preserve"> год было сделано, многое еще предстоит сделать. </w:t>
      </w:r>
      <w:r w:rsidR="002A3D73" w:rsidRPr="00B86F6D">
        <w:rPr>
          <w:rFonts w:ascii="Times New Roman" w:eastAsia="Times New Roman" w:hAnsi="Times New Roman" w:cs="Times New Roman"/>
          <w:sz w:val="32"/>
          <w:szCs w:val="32"/>
        </w:rPr>
        <w:t>Б</w:t>
      </w:r>
      <w:r w:rsidR="002A3D73" w:rsidRPr="00B86F6D">
        <w:rPr>
          <w:rFonts w:ascii="Times New Roman" w:hAnsi="Times New Roman" w:cs="Times New Roman"/>
          <w:sz w:val="32"/>
          <w:szCs w:val="32"/>
          <w:shd w:val="clear" w:color="auto" w:fill="FFFFFF"/>
        </w:rPr>
        <w:t>лагод</w:t>
      </w:r>
      <w:r w:rsidR="00CF6323" w:rsidRPr="00B86F6D">
        <w:rPr>
          <w:rFonts w:ascii="Times New Roman" w:hAnsi="Times New Roman" w:cs="Times New Roman"/>
          <w:sz w:val="32"/>
          <w:szCs w:val="32"/>
          <w:shd w:val="clear" w:color="auto" w:fill="FFFFFF"/>
        </w:rPr>
        <w:t>а</w:t>
      </w:r>
      <w:r w:rsidR="00154032" w:rsidRPr="00B86F6D">
        <w:rPr>
          <w:rFonts w:ascii="Times New Roman" w:hAnsi="Times New Roman" w:cs="Times New Roman"/>
          <w:sz w:val="32"/>
          <w:szCs w:val="32"/>
          <w:shd w:val="clear" w:color="auto" w:fill="FFFFFF"/>
        </w:rPr>
        <w:t>ря слаженной работе предприятий</w:t>
      </w:r>
      <w:r w:rsidR="00CF6323" w:rsidRPr="00B86F6D">
        <w:rPr>
          <w:rFonts w:ascii="Times New Roman" w:hAnsi="Times New Roman" w:cs="Times New Roman"/>
          <w:sz w:val="32"/>
          <w:szCs w:val="32"/>
          <w:shd w:val="clear" w:color="auto" w:fill="FFFFFF"/>
        </w:rPr>
        <w:t xml:space="preserve"> район не снизил темпы развития, продолжил</w:t>
      </w:r>
      <w:r w:rsidR="002A3D73" w:rsidRPr="00B86F6D">
        <w:rPr>
          <w:rFonts w:ascii="Times New Roman" w:hAnsi="Times New Roman" w:cs="Times New Roman"/>
          <w:sz w:val="32"/>
          <w:szCs w:val="32"/>
          <w:shd w:val="clear" w:color="auto" w:fill="FFFFFF"/>
        </w:rPr>
        <w:t xml:space="preserve"> наращиват</w:t>
      </w:r>
      <w:r w:rsidR="00CF6323" w:rsidRPr="00B86F6D">
        <w:rPr>
          <w:rFonts w:ascii="Times New Roman" w:hAnsi="Times New Roman" w:cs="Times New Roman"/>
          <w:sz w:val="32"/>
          <w:szCs w:val="32"/>
          <w:shd w:val="clear" w:color="auto" w:fill="FFFFFF"/>
        </w:rPr>
        <w:t>ь объемы производства, сохранил</w:t>
      </w:r>
      <w:r w:rsidR="002A3D73" w:rsidRPr="00B86F6D">
        <w:rPr>
          <w:rFonts w:ascii="Times New Roman" w:hAnsi="Times New Roman" w:cs="Times New Roman"/>
          <w:sz w:val="32"/>
          <w:szCs w:val="32"/>
          <w:shd w:val="clear" w:color="auto" w:fill="FFFFFF"/>
        </w:rPr>
        <w:t xml:space="preserve"> рабочие места.</w:t>
      </w:r>
    </w:p>
    <w:p w:rsidR="00D94061" w:rsidRPr="00B86F6D" w:rsidRDefault="00F70D97" w:rsidP="00422CAF">
      <w:pPr>
        <w:shd w:val="clear" w:color="auto" w:fill="FFFFFF"/>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bCs/>
          <w:sz w:val="32"/>
          <w:szCs w:val="32"/>
        </w:rPr>
        <w:t>Главн</w:t>
      </w:r>
      <w:r w:rsidR="007B6E40" w:rsidRPr="00B86F6D">
        <w:rPr>
          <w:rFonts w:ascii="Times New Roman" w:hAnsi="Times New Roman" w:cs="Times New Roman"/>
          <w:bCs/>
          <w:sz w:val="32"/>
          <w:szCs w:val="32"/>
        </w:rPr>
        <w:t>ым инструментом проведения в 2020</w:t>
      </w:r>
      <w:r w:rsidRPr="00B86F6D">
        <w:rPr>
          <w:rFonts w:ascii="Times New Roman" w:hAnsi="Times New Roman" w:cs="Times New Roman"/>
          <w:bCs/>
          <w:sz w:val="32"/>
          <w:szCs w:val="32"/>
        </w:rPr>
        <w:t xml:space="preserve"> году социальной, финансовой и инвестиционной политики на </w:t>
      </w:r>
      <w:r w:rsidRPr="00B86F6D">
        <w:rPr>
          <w:rFonts w:ascii="Times New Roman" w:hAnsi="Times New Roman" w:cs="Times New Roman"/>
          <w:bCs/>
          <w:sz w:val="32"/>
          <w:szCs w:val="32"/>
        </w:rPr>
        <w:lastRenderedPageBreak/>
        <w:t xml:space="preserve">территории муниципального </w:t>
      </w:r>
      <w:r w:rsidR="00C909A3" w:rsidRPr="00B86F6D">
        <w:rPr>
          <w:rFonts w:ascii="Times New Roman" w:hAnsi="Times New Roman" w:cs="Times New Roman"/>
          <w:bCs/>
          <w:sz w:val="32"/>
          <w:szCs w:val="32"/>
        </w:rPr>
        <w:t xml:space="preserve">района </w:t>
      </w:r>
      <w:r w:rsidRPr="00B86F6D">
        <w:rPr>
          <w:rFonts w:ascii="Times New Roman" w:hAnsi="Times New Roman" w:cs="Times New Roman"/>
          <w:bCs/>
          <w:sz w:val="32"/>
          <w:szCs w:val="32"/>
        </w:rPr>
        <w:t>является консолидированный бюджет района.</w:t>
      </w:r>
    </w:p>
    <w:p w:rsidR="007B6E40" w:rsidRPr="00B86F6D" w:rsidRDefault="007B6E40" w:rsidP="00422CAF">
      <w:pPr>
        <w:spacing w:after="0" w:line="240" w:lineRule="auto"/>
        <w:ind w:firstLine="708"/>
        <w:jc w:val="both"/>
        <w:rPr>
          <w:rFonts w:ascii="Times New Roman" w:hAnsi="Times New Roman" w:cs="Times New Roman"/>
          <w:sz w:val="32"/>
          <w:szCs w:val="32"/>
        </w:rPr>
      </w:pPr>
      <w:proofErr w:type="gramStart"/>
      <w:r w:rsidRPr="00B86F6D">
        <w:rPr>
          <w:rFonts w:ascii="Times New Roman" w:hAnsi="Times New Roman" w:cs="Times New Roman"/>
          <w:b/>
          <w:i/>
          <w:sz w:val="32"/>
          <w:szCs w:val="32"/>
        </w:rPr>
        <w:t>Консолидированный бюджет</w:t>
      </w:r>
      <w:r w:rsidRPr="00B86F6D">
        <w:rPr>
          <w:rFonts w:ascii="Times New Roman" w:hAnsi="Times New Roman" w:cs="Times New Roman"/>
          <w:sz w:val="32"/>
          <w:szCs w:val="32"/>
        </w:rPr>
        <w:t xml:space="preserve"> Звениговского муниципального района по доходам за 2020 год исполнен в сумме 1 161,5 млн. рублей, в том числе безвозмездных поступлений 875,5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что составляет 75,4% от общей суммы доходов, в сравнении с 2019 годом больше на 146,4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в том числе за счет финансовой помощи на 134,7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roofErr w:type="gramEnd"/>
    </w:p>
    <w:p w:rsidR="007B6E40" w:rsidRPr="00B86F6D" w:rsidRDefault="007B6E4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b/>
          <w:i/>
          <w:sz w:val="32"/>
          <w:szCs w:val="32"/>
        </w:rPr>
        <w:t>Районный бюджет</w:t>
      </w:r>
      <w:r w:rsidRPr="00B86F6D">
        <w:rPr>
          <w:rFonts w:ascii="Times New Roman" w:hAnsi="Times New Roman" w:cs="Times New Roman"/>
          <w:sz w:val="32"/>
          <w:szCs w:val="32"/>
        </w:rPr>
        <w:t xml:space="preserve"> исполнен в сумме 1054,8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в том числе 830,6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финансовая помощь из бюджета Республики Марий Эл или 78,7%. В сравнении с 2019 годом поступило больше доходов на  160,6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b/>
          <w:sz w:val="32"/>
          <w:szCs w:val="32"/>
        </w:rPr>
        <w:t>Налоговых и неналоговых доходов</w:t>
      </w:r>
      <w:r w:rsidRPr="00B86F6D">
        <w:rPr>
          <w:rFonts w:ascii="Times New Roman" w:hAnsi="Times New Roman" w:cs="Times New Roman"/>
          <w:sz w:val="32"/>
          <w:szCs w:val="32"/>
        </w:rPr>
        <w:t xml:space="preserve">  консолидированного бюджета исполнено в 2020 году -  286,1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что в сравнении с 2019 годом больше на 11,7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рублей. </w:t>
      </w:r>
    </w:p>
    <w:p w:rsidR="007B6E40" w:rsidRPr="00B86F6D" w:rsidRDefault="007B6E4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районный бюджет поступило в сумме 224,2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Наибольший удельный вес занимает НДФЛ 83,9% или 188,2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ЕНВД или налог на совокупный доход 5% или 12,2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3% акцизы или 6,8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остальное штрафы, госпошлина, доходы от использования имущества 17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или 7,6%.</w:t>
      </w:r>
    </w:p>
    <w:p w:rsidR="007B6E40" w:rsidRPr="00B86F6D" w:rsidRDefault="00E303F2"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b/>
          <w:sz w:val="32"/>
          <w:szCs w:val="32"/>
        </w:rPr>
        <w:t xml:space="preserve">   </w:t>
      </w:r>
      <w:r w:rsidR="007B6E40" w:rsidRPr="00B86F6D">
        <w:rPr>
          <w:rFonts w:ascii="Times New Roman" w:hAnsi="Times New Roman" w:cs="Times New Roman"/>
          <w:b/>
          <w:sz w:val="32"/>
          <w:szCs w:val="32"/>
        </w:rPr>
        <w:t>Финансовая помощь</w:t>
      </w:r>
      <w:r w:rsidR="007B6E40" w:rsidRPr="00B86F6D">
        <w:rPr>
          <w:rFonts w:ascii="Times New Roman" w:hAnsi="Times New Roman" w:cs="Times New Roman"/>
          <w:sz w:val="32"/>
          <w:szCs w:val="32"/>
        </w:rPr>
        <w:t xml:space="preserve"> в районный бюджет поступила в сумме 830,6 млн.</w:t>
      </w:r>
      <w:r w:rsidR="00154032" w:rsidRPr="00B86F6D">
        <w:rPr>
          <w:rFonts w:ascii="Times New Roman" w:hAnsi="Times New Roman" w:cs="Times New Roman"/>
          <w:sz w:val="32"/>
          <w:szCs w:val="32"/>
        </w:rPr>
        <w:t xml:space="preserve"> </w:t>
      </w:r>
      <w:r w:rsidR="007B6E40" w:rsidRPr="00B86F6D">
        <w:rPr>
          <w:rFonts w:ascii="Times New Roman" w:hAnsi="Times New Roman" w:cs="Times New Roman"/>
          <w:sz w:val="32"/>
          <w:szCs w:val="32"/>
        </w:rPr>
        <w:t>рублей, из них дотации на выравнивание и сбалансированность 153,2 млн. рублей, целевые субвенции 501,8 млн.</w:t>
      </w:r>
      <w:r w:rsidR="00154032" w:rsidRPr="00B86F6D">
        <w:rPr>
          <w:rFonts w:ascii="Times New Roman" w:hAnsi="Times New Roman" w:cs="Times New Roman"/>
          <w:sz w:val="32"/>
          <w:szCs w:val="32"/>
        </w:rPr>
        <w:t xml:space="preserve"> </w:t>
      </w:r>
      <w:r w:rsidR="007B6E40" w:rsidRPr="00B86F6D">
        <w:rPr>
          <w:rFonts w:ascii="Times New Roman" w:hAnsi="Times New Roman" w:cs="Times New Roman"/>
          <w:sz w:val="32"/>
          <w:szCs w:val="32"/>
        </w:rPr>
        <w:t xml:space="preserve">рублей, субсидии 130,7 млн. рублей. </w:t>
      </w:r>
    </w:p>
    <w:p w:rsidR="007B6E40" w:rsidRPr="00B86F6D" w:rsidRDefault="007B6E4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Расходы консолидированного бюджета Звениговского муниципального района в 2020 году исполнены в сумме 1 156,1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районный бюджет исполнен в сумме 1 052,7 млн</w:t>
      </w:r>
      <w:proofErr w:type="gramStart"/>
      <w:r w:rsidRPr="00B86F6D">
        <w:rPr>
          <w:rFonts w:ascii="Times New Roman" w:hAnsi="Times New Roman" w:cs="Times New Roman"/>
          <w:sz w:val="32"/>
          <w:szCs w:val="32"/>
        </w:rPr>
        <w:t>.р</w:t>
      </w:r>
      <w:proofErr w:type="gramEnd"/>
      <w:r w:rsidRPr="00B86F6D">
        <w:rPr>
          <w:rFonts w:ascii="Times New Roman" w:hAnsi="Times New Roman" w:cs="Times New Roman"/>
          <w:sz w:val="32"/>
          <w:szCs w:val="32"/>
        </w:rPr>
        <w:t>ублей.</w:t>
      </w:r>
    </w:p>
    <w:p w:rsidR="007B6E40" w:rsidRPr="00B86F6D" w:rsidRDefault="007B6E4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На содержание учреждений социальной сферы предусмотрено 761,5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что составляет 72,3% от общей суммы расходов бюджета.</w:t>
      </w:r>
    </w:p>
    <w:p w:rsidR="007B6E40" w:rsidRPr="00B86F6D" w:rsidRDefault="007B6E4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общей сумме расходов районного бюджета наибольший удельный вес занимают расходы:</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«Образование» -  56,6 % (или 596,2 млн. 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-по разделу</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«Жилищно-коммунальное хозяйство»- 18%(или 189,7 млн. рублей), </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lastRenderedPageBreak/>
        <w:t>- по разделам «Культура, кинематография» - 8,4 % (88,5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рублей), </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w:t>
      </w:r>
      <w:r w:rsidR="00154032" w:rsidRPr="00B86F6D">
        <w:rPr>
          <w:rFonts w:ascii="Times New Roman" w:hAnsi="Times New Roman" w:cs="Times New Roman"/>
          <w:sz w:val="32"/>
          <w:szCs w:val="32"/>
        </w:rPr>
        <w:t>Социальная политика» -  5,9 % (</w:t>
      </w:r>
      <w:r w:rsidRPr="00B86F6D">
        <w:rPr>
          <w:rFonts w:ascii="Times New Roman" w:hAnsi="Times New Roman" w:cs="Times New Roman"/>
          <w:sz w:val="32"/>
          <w:szCs w:val="32"/>
        </w:rPr>
        <w:t>62,0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-по разделу «Общегосударственные вопросы» -3,9% (41,0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«Охрана окружающей среды» - 2,8 % (или 29,4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«Межбюджетные трансферты» - 1,8% (18,8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«Физическая культура и спорт» - 1,3% (13,6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«Национальная экономика» - 0,7% (или 7,8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в том числе дорожный фонд 6,7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по разделу «Национальная безопасность» -   0,4% (или</w:t>
      </w:r>
      <w:r w:rsidR="00A26305" w:rsidRPr="00B86F6D">
        <w:rPr>
          <w:rFonts w:ascii="Times New Roman" w:hAnsi="Times New Roman" w:cs="Times New Roman"/>
          <w:sz w:val="32"/>
          <w:szCs w:val="32"/>
        </w:rPr>
        <w:t xml:space="preserve"> </w:t>
      </w:r>
      <w:r w:rsidRPr="00B86F6D">
        <w:rPr>
          <w:rFonts w:ascii="Times New Roman" w:hAnsi="Times New Roman" w:cs="Times New Roman"/>
          <w:sz w:val="32"/>
          <w:szCs w:val="32"/>
        </w:rPr>
        <w:t>4,4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B6E40" w:rsidRPr="00B86F6D" w:rsidRDefault="007B6E40" w:rsidP="00422CAF">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Муниципальный долг на 1 января 2021 года составил 7,0 млн. рублей.</w:t>
      </w:r>
    </w:p>
    <w:p w:rsidR="007B6E40" w:rsidRPr="00B86F6D" w:rsidRDefault="007B6E40" w:rsidP="00422CAF">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b/>
          <w:bCs/>
          <w:sz w:val="32"/>
          <w:szCs w:val="32"/>
        </w:rPr>
        <w:t xml:space="preserve">Кредиторская задолженность консолидированного бюджета </w:t>
      </w:r>
      <w:r w:rsidRPr="00B86F6D">
        <w:rPr>
          <w:rFonts w:ascii="Times New Roman" w:hAnsi="Times New Roman" w:cs="Times New Roman"/>
          <w:sz w:val="32"/>
          <w:szCs w:val="32"/>
        </w:rPr>
        <w:t>по состоянию на 1 января 2021 года составила 62,4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что в сравнении с 2019 годом меньше на 67,0 млн.</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F932F9" w:rsidRPr="00B86F6D" w:rsidRDefault="00F932F9" w:rsidP="00422CAF">
      <w:pPr>
        <w:spacing w:after="0" w:line="240" w:lineRule="auto"/>
        <w:ind w:firstLine="567"/>
        <w:jc w:val="both"/>
        <w:rPr>
          <w:rFonts w:ascii="Times New Roman" w:hAnsi="Times New Roman" w:cs="Times New Roman"/>
          <w:sz w:val="32"/>
          <w:szCs w:val="32"/>
        </w:rPr>
      </w:pPr>
    </w:p>
    <w:p w:rsidR="00F932F9" w:rsidRPr="00B86F6D" w:rsidRDefault="00F932F9" w:rsidP="00F932F9">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Оборот организаций, не относящихся к субъектам малого предпринимательства, средняя численность работников которых превышает 15 человек, Звениговского муниципального района в 2020г. составил 25,4 млрд. рублей, что выше уровня 2019г. в действующих ценах на 10,9 %</w:t>
      </w:r>
    </w:p>
    <w:p w:rsidR="00F932F9" w:rsidRPr="00B86F6D" w:rsidRDefault="00F932F9" w:rsidP="00F932F9">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В 2020г. всеми организациями Звениговского муниципального района отгружено продукции промышленных производств на сумму 20,7 млрд. рублей или 13,2% от общего объема отгруженной продукции (работ, услуг) этих видов деятельности по республике. В расчете на одного жителя этот показатель составил 514 304 рубля при среднереспубликанском уровне 231 306 рублей.</w:t>
      </w:r>
    </w:p>
    <w:p w:rsidR="00F932F9" w:rsidRPr="00B86F6D" w:rsidRDefault="00F932F9" w:rsidP="00F932F9">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ab/>
        <w:t>Индекс промышленного производства Звениговского муниципального района в 2020г. по сравнению с соответствующим периодом 2019 года составил 114,9 %, в декабре 2020г. – 116,8 %.</w:t>
      </w:r>
    </w:p>
    <w:p w:rsidR="00F932F9" w:rsidRPr="00B86F6D" w:rsidRDefault="00F932F9" w:rsidP="00F932F9">
      <w:pPr>
        <w:pStyle w:val="Default"/>
        <w:ind w:firstLine="708"/>
        <w:jc w:val="both"/>
        <w:rPr>
          <w:rFonts w:ascii="Times New Roman" w:hAnsi="Times New Roman" w:cs="Times New Roman"/>
          <w:sz w:val="32"/>
          <w:szCs w:val="32"/>
        </w:rPr>
      </w:pPr>
      <w:r w:rsidRPr="00B86F6D">
        <w:rPr>
          <w:rFonts w:ascii="Times New Roman" w:hAnsi="Times New Roman" w:cs="Times New Roman"/>
          <w:sz w:val="32"/>
          <w:szCs w:val="32"/>
        </w:rPr>
        <w:lastRenderedPageBreak/>
        <w:t xml:space="preserve">Объем производства продукции сельского хозяйства всех сельхозпроизводителей (сельхозорганизации, крестьянские (фермерские) хозяйства, индивидуальные предприниматели, население) в Звениговском муниципальном районе в 2020 году в действующих ценах, по предварительным расчетам, составил 5645,1 млн. рублей; индекс производства продукции сельского хозяйства – 107,9 %. </w:t>
      </w:r>
    </w:p>
    <w:p w:rsidR="00F932F9" w:rsidRPr="00B86F6D" w:rsidRDefault="00F932F9" w:rsidP="00F932F9">
      <w:pPr>
        <w:spacing w:after="0" w:line="240" w:lineRule="auto"/>
        <w:ind w:firstLine="720"/>
        <w:jc w:val="both"/>
        <w:rPr>
          <w:rFonts w:ascii="Times New Roman" w:hAnsi="Times New Roman" w:cs="Times New Roman"/>
          <w:sz w:val="32"/>
          <w:szCs w:val="32"/>
        </w:rPr>
      </w:pPr>
      <w:r w:rsidRPr="00B86F6D">
        <w:rPr>
          <w:rFonts w:ascii="Times New Roman" w:hAnsi="Times New Roman" w:cs="Times New Roman"/>
          <w:sz w:val="32"/>
          <w:szCs w:val="32"/>
        </w:rPr>
        <w:t>Сельскохозяйственными организациями в 2020 году выпущено продукции сельского хозяйства в фактических ценах, по расчетам, на 4942,4 млн. рублей или 110,7% к 2019 году (в сопоставимой оценке).</w:t>
      </w:r>
    </w:p>
    <w:p w:rsidR="00F932F9" w:rsidRPr="00B86F6D" w:rsidRDefault="00F932F9" w:rsidP="00F932F9">
      <w:pPr>
        <w:pStyle w:val="Default"/>
        <w:ind w:firstLine="708"/>
        <w:jc w:val="both"/>
        <w:rPr>
          <w:rFonts w:ascii="Times New Roman" w:hAnsi="Times New Roman" w:cs="Times New Roman"/>
          <w:sz w:val="32"/>
          <w:szCs w:val="32"/>
        </w:rPr>
      </w:pPr>
      <w:r w:rsidRPr="00B86F6D">
        <w:rPr>
          <w:rFonts w:ascii="Times New Roman" w:hAnsi="Times New Roman" w:cs="Times New Roman"/>
          <w:bCs/>
          <w:iCs/>
          <w:sz w:val="32"/>
          <w:szCs w:val="32"/>
        </w:rPr>
        <w:t xml:space="preserve">Оборот розничной торговли </w:t>
      </w:r>
      <w:r w:rsidRPr="00B86F6D">
        <w:rPr>
          <w:rFonts w:ascii="Times New Roman" w:hAnsi="Times New Roman" w:cs="Times New Roman"/>
          <w:sz w:val="32"/>
          <w:szCs w:val="32"/>
        </w:rPr>
        <w:t>Звенигов</w:t>
      </w:r>
      <w:proofErr w:type="gramStart"/>
      <w:r w:rsidRPr="00B86F6D">
        <w:rPr>
          <w:rFonts w:ascii="Times New Roman" w:hAnsi="Times New Roman" w:cs="Times New Roman"/>
          <w:sz w:val="32"/>
          <w:szCs w:val="32"/>
        </w:rPr>
        <w:t>c</w:t>
      </w:r>
      <w:proofErr w:type="gramEnd"/>
      <w:r w:rsidRPr="00B86F6D">
        <w:rPr>
          <w:rFonts w:ascii="Times New Roman" w:hAnsi="Times New Roman" w:cs="Times New Roman"/>
          <w:sz w:val="32"/>
          <w:szCs w:val="32"/>
        </w:rPr>
        <w:t xml:space="preserve">кого муниципального района в 2020г. составил 5191,2  млн. рублей, что в сопоставимых ценах  на 10,9 % меньше, чем в 2019г. </w:t>
      </w:r>
    </w:p>
    <w:p w:rsidR="00F932F9" w:rsidRPr="00B86F6D" w:rsidRDefault="00F932F9" w:rsidP="00F932F9">
      <w:pPr>
        <w:pStyle w:val="Default"/>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На ярмарках муниципального района в 2020г. населению реализовано потребительских товаров на 19,8 млн. рублей, что в сопоставимых ценах на 8,0 % меньше, чем в 2019г. </w:t>
      </w:r>
    </w:p>
    <w:p w:rsidR="00F932F9" w:rsidRPr="00B86F6D" w:rsidRDefault="00F932F9" w:rsidP="00F932F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bCs/>
          <w:iCs/>
          <w:sz w:val="32"/>
          <w:szCs w:val="32"/>
        </w:rPr>
        <w:t xml:space="preserve">Оборот общественного питания </w:t>
      </w:r>
      <w:r w:rsidRPr="00B86F6D">
        <w:rPr>
          <w:rFonts w:ascii="Times New Roman" w:hAnsi="Times New Roman" w:cs="Times New Roman"/>
          <w:sz w:val="32"/>
          <w:szCs w:val="32"/>
        </w:rPr>
        <w:t>муниципального района в январе-декабре 2020 г. составил 87,5 млн. рублей, что в сопоставимых ценах на 37,4 % меньше, чем в январе-декабре 2019г.</w:t>
      </w:r>
    </w:p>
    <w:p w:rsidR="00F932F9" w:rsidRPr="00B86F6D" w:rsidRDefault="00F932F9" w:rsidP="00F932F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bCs/>
          <w:iCs/>
          <w:sz w:val="32"/>
          <w:szCs w:val="32"/>
        </w:rPr>
        <w:t xml:space="preserve">Объем платных услуг, </w:t>
      </w:r>
      <w:r w:rsidRPr="00B86F6D">
        <w:rPr>
          <w:rFonts w:ascii="Times New Roman" w:hAnsi="Times New Roman" w:cs="Times New Roman"/>
          <w:sz w:val="32"/>
          <w:szCs w:val="32"/>
        </w:rPr>
        <w:t>оказанных населению муниципального района в январе-декабре 2020г. составил 461,1 млн. рублей, что в сопоставимых ценах на 4,1 % больше, чем в январе-декабре 2019г.</w:t>
      </w:r>
    </w:p>
    <w:p w:rsidR="00F932F9" w:rsidRPr="00B86F6D" w:rsidRDefault="00F932F9" w:rsidP="00F932F9">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По данным Департамента государственной </w:t>
      </w:r>
      <w:proofErr w:type="gramStart"/>
      <w:r w:rsidRPr="00B86F6D">
        <w:rPr>
          <w:rFonts w:ascii="Times New Roman" w:hAnsi="Times New Roman" w:cs="Times New Roman"/>
          <w:sz w:val="32"/>
          <w:szCs w:val="32"/>
        </w:rPr>
        <w:t>службы занятости населения Республики Марий Эл</w:t>
      </w:r>
      <w:proofErr w:type="gramEnd"/>
      <w:r w:rsidRPr="00B86F6D">
        <w:rPr>
          <w:rFonts w:ascii="Times New Roman" w:hAnsi="Times New Roman" w:cs="Times New Roman"/>
          <w:sz w:val="32"/>
          <w:szCs w:val="32"/>
        </w:rPr>
        <w:t xml:space="preserve"> на 1 января 2021 года уровень официальной безработицы по Звениговскому муниципальному району составил 1,7 % (по республике – 2,6%). При содействии центра занятости муниципального района с начала 2020 года нашли работу (доходное занятие) 236 состоявших на учете безработных.</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ab/>
        <w:t xml:space="preserve">Одной из важнейших задач в условиях кризиса становится сохранение заработной платы на предприятиях реального сектора экономики и увеличение ее в бюджетной сфере. </w:t>
      </w:r>
    </w:p>
    <w:p w:rsidR="00F932F9" w:rsidRPr="00B86F6D" w:rsidRDefault="00F932F9" w:rsidP="00F932F9">
      <w:pPr>
        <w:spacing w:after="0" w:line="240" w:lineRule="auto"/>
        <w:ind w:firstLine="708"/>
        <w:jc w:val="both"/>
        <w:rPr>
          <w:rFonts w:ascii="Times New Roman" w:hAnsi="Times New Roman" w:cs="Times New Roman"/>
          <w:spacing w:val="6"/>
          <w:sz w:val="32"/>
          <w:szCs w:val="32"/>
        </w:rPr>
      </w:pPr>
      <w:proofErr w:type="gramStart"/>
      <w:r w:rsidRPr="00B86F6D">
        <w:rPr>
          <w:rFonts w:ascii="Times New Roman" w:hAnsi="Times New Roman" w:cs="Times New Roman"/>
          <w:sz w:val="32"/>
          <w:szCs w:val="32"/>
        </w:rPr>
        <w:t xml:space="preserve">Средняя номинальная заработная плата, начисленная за январь – ноябрь 2020г. по организациям Звениговского муниципального района, не относящимся к субъектам малого </w:t>
      </w:r>
      <w:r w:rsidRPr="00B86F6D">
        <w:rPr>
          <w:rFonts w:ascii="Times New Roman" w:hAnsi="Times New Roman" w:cs="Times New Roman"/>
          <w:sz w:val="32"/>
          <w:szCs w:val="32"/>
        </w:rPr>
        <w:lastRenderedPageBreak/>
        <w:t>предпринимательства, средняя численность которых превышает 15 человек, составила 33 971,6 рубля (в среднем по республике за январь – ноябрь 2020г. – 33 517,2 рубля) и увеличилась по сравнению с январем – ноябрем 2019г. на 11,0 %.</w:t>
      </w:r>
      <w:proofErr w:type="gramEnd"/>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ab/>
        <w:t>В отраслевом разрезе размер средней заработной платы составляет:</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сельское хозяйство</w:t>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t>– 47 483,9 руб.;</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обрабатывающие производства</w:t>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t xml:space="preserve">          – 41 676,0 руб.;</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-строительство</w:t>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t>– 39 738,8 руб.;</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xml:space="preserve">- торговля оптовая и розничная, </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ремонт автотранспортных средств</w:t>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t>– 29 824,5 руб.;</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образование</w:t>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t>– 19 386,4 руб.;</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здравоохранение и социальные услуги</w:t>
      </w:r>
      <w:r w:rsidRPr="00B86F6D">
        <w:rPr>
          <w:rFonts w:ascii="Times New Roman" w:hAnsi="Times New Roman" w:cs="Times New Roman"/>
          <w:spacing w:val="6"/>
          <w:sz w:val="32"/>
          <w:szCs w:val="32"/>
        </w:rPr>
        <w:tab/>
        <w:t>– 32 538,1 руб.;</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xml:space="preserve">- культура, спорт, организация досуга </w:t>
      </w:r>
    </w:p>
    <w:p w:rsidR="00F932F9" w:rsidRPr="00B86F6D" w:rsidRDefault="00F932F9" w:rsidP="00F932F9">
      <w:pPr>
        <w:spacing w:after="0" w:line="240" w:lineRule="auto"/>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и развлечений</w:t>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r>
      <w:r w:rsidRPr="00B86F6D">
        <w:rPr>
          <w:rFonts w:ascii="Times New Roman" w:hAnsi="Times New Roman" w:cs="Times New Roman"/>
          <w:spacing w:val="6"/>
          <w:sz w:val="32"/>
          <w:szCs w:val="32"/>
        </w:rPr>
        <w:tab/>
        <w:t>– 20 938,5 руб.</w:t>
      </w:r>
    </w:p>
    <w:p w:rsidR="00F932F9" w:rsidRPr="00B86F6D" w:rsidRDefault="00F932F9" w:rsidP="00422CAF">
      <w:pPr>
        <w:spacing w:after="0" w:line="240" w:lineRule="auto"/>
        <w:ind w:firstLine="567"/>
        <w:jc w:val="both"/>
        <w:rPr>
          <w:rFonts w:ascii="Times New Roman" w:hAnsi="Times New Roman" w:cs="Times New Roman"/>
          <w:sz w:val="32"/>
          <w:szCs w:val="32"/>
        </w:rPr>
      </w:pPr>
    </w:p>
    <w:p w:rsidR="00A370F5" w:rsidRPr="00B86F6D" w:rsidRDefault="003A654C" w:rsidP="00422CAF">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 xml:space="preserve">Большое внимание Администрацией района уделяется эффективному использованию муниципального </w:t>
      </w:r>
      <w:r w:rsidRPr="00B86F6D">
        <w:rPr>
          <w:rFonts w:ascii="Times New Roman" w:hAnsi="Times New Roman" w:cs="Times New Roman"/>
          <w:b/>
          <w:sz w:val="32"/>
          <w:szCs w:val="32"/>
        </w:rPr>
        <w:t>имущества и земельных ресурсов</w:t>
      </w:r>
      <w:r w:rsidRPr="00B86F6D">
        <w:rPr>
          <w:rFonts w:ascii="Times New Roman" w:hAnsi="Times New Roman" w:cs="Times New Roman"/>
          <w:sz w:val="32"/>
          <w:szCs w:val="32"/>
        </w:rPr>
        <w:t>. Доходы от приватизации и сдачи имущества в аренду являются одним из источников формирования бюджета района.</w:t>
      </w:r>
    </w:p>
    <w:p w:rsidR="00E6798E" w:rsidRPr="00B86F6D" w:rsidRDefault="00E6798E" w:rsidP="00422CAF">
      <w:pPr>
        <w:pStyle w:val="a7"/>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С этой целью подготовлено и заключено:</w:t>
      </w:r>
    </w:p>
    <w:p w:rsidR="00A72A30" w:rsidRPr="00B86F6D" w:rsidRDefault="00A72A30" w:rsidP="00422CAF">
      <w:pPr>
        <w:pStyle w:val="a7"/>
        <w:spacing w:after="0" w:line="240" w:lineRule="auto"/>
        <w:ind w:firstLine="567"/>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- 5 договоров аренды нежилых помещений, в том числе 1 договор с субъектом малого и среднего предпринимательства на новый срок по правилам установленным </w:t>
      </w:r>
      <w:proofErr w:type="gramStart"/>
      <w:r w:rsidRPr="00B86F6D">
        <w:rPr>
          <w:rFonts w:ascii="Times New Roman" w:eastAsia="Times New Roman" w:hAnsi="Times New Roman" w:cs="Times New Roman"/>
          <w:sz w:val="32"/>
          <w:szCs w:val="32"/>
        </w:rPr>
        <w:t>ч</w:t>
      </w:r>
      <w:proofErr w:type="gramEnd"/>
      <w:r w:rsidRPr="00B86F6D">
        <w:rPr>
          <w:rFonts w:ascii="Times New Roman" w:eastAsia="Times New Roman" w:hAnsi="Times New Roman" w:cs="Times New Roman"/>
          <w:sz w:val="32"/>
          <w:szCs w:val="32"/>
        </w:rPr>
        <w:t xml:space="preserve">. 9 ст. </w:t>
      </w:r>
      <w:r w:rsidRPr="00B86F6D">
        <w:rPr>
          <w:rFonts w:ascii="Times New Roman" w:hAnsi="Times New Roman" w:cs="Times New Roman"/>
          <w:sz w:val="32"/>
          <w:szCs w:val="32"/>
        </w:rPr>
        <w:t>17.1. ФЗ «О защите конкуренции»</w:t>
      </w:r>
      <w:r w:rsidRPr="00B86F6D">
        <w:rPr>
          <w:rFonts w:ascii="Times New Roman" w:eastAsia="Times New Roman" w:hAnsi="Times New Roman" w:cs="Times New Roman"/>
          <w:sz w:val="32"/>
          <w:szCs w:val="32"/>
        </w:rPr>
        <w:t>;</w:t>
      </w:r>
    </w:p>
    <w:p w:rsidR="00A72A30" w:rsidRPr="00B86F6D" w:rsidRDefault="00A72A30" w:rsidP="00422CAF">
      <w:pPr>
        <w:spacing w:after="0" w:line="240" w:lineRule="auto"/>
        <w:ind w:firstLine="540"/>
        <w:jc w:val="both"/>
        <w:rPr>
          <w:rFonts w:ascii="Times New Roman" w:eastAsia="Times New Roman" w:hAnsi="Times New Roman" w:cs="Times New Roman"/>
          <w:sz w:val="32"/>
          <w:szCs w:val="32"/>
        </w:rPr>
      </w:pPr>
      <w:proofErr w:type="gramStart"/>
      <w:r w:rsidRPr="00B86F6D">
        <w:rPr>
          <w:rFonts w:ascii="Times New Roman" w:eastAsia="Times New Roman" w:hAnsi="Times New Roman" w:cs="Times New Roman"/>
          <w:sz w:val="32"/>
          <w:szCs w:val="32"/>
        </w:rPr>
        <w:t xml:space="preserve">- 36 договоров аренды земельных участков, на общую сумму – 4 038,5 тысяча рублей, в том числе по итогам аукциона на право заключения договора аренды земельного участка заключен 21 договор, годовой размер арендной платы по итогам аукционов составляет 3 972,4 тысяч рублей, доходы от сдачи в аренду земельных участков в 2020 году составили – 8 765,3 тысяч рублей; </w:t>
      </w:r>
      <w:proofErr w:type="gramEnd"/>
    </w:p>
    <w:p w:rsidR="00A72A30" w:rsidRPr="00B86F6D" w:rsidRDefault="00A72A30" w:rsidP="00422CAF">
      <w:pPr>
        <w:spacing w:after="0" w:line="240" w:lineRule="auto"/>
        <w:ind w:firstLine="540"/>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- 26 договоров купли – продажи земельных участков, от продажи земельных участков в бюджет поступило 3 160,5 тысяча рублей;</w:t>
      </w:r>
    </w:p>
    <w:p w:rsidR="00A72A30" w:rsidRPr="00B86F6D" w:rsidRDefault="00E303F2"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       </w:t>
      </w:r>
      <w:r w:rsidR="00A72A30" w:rsidRPr="00B86F6D">
        <w:rPr>
          <w:rFonts w:ascii="Times New Roman" w:eastAsia="Times New Roman" w:hAnsi="Times New Roman" w:cs="Times New Roman"/>
          <w:sz w:val="32"/>
          <w:szCs w:val="32"/>
        </w:rPr>
        <w:t xml:space="preserve">- 61 соглашение о перераспределении земель, государственная собственность на которые не разграничена, и </w:t>
      </w:r>
      <w:r w:rsidR="00A72A30" w:rsidRPr="00B86F6D">
        <w:rPr>
          <w:rFonts w:ascii="Times New Roman" w:eastAsia="Times New Roman" w:hAnsi="Times New Roman" w:cs="Times New Roman"/>
          <w:sz w:val="32"/>
          <w:szCs w:val="32"/>
        </w:rPr>
        <w:lastRenderedPageBreak/>
        <w:t>земельных участков, находящихся в частной собственности, на общую сумму 576,5 тысяч рублей.</w:t>
      </w:r>
    </w:p>
    <w:p w:rsidR="00A72A30" w:rsidRPr="00B86F6D" w:rsidRDefault="00A72A30"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За отчетный период в консолидированный бюджет поступило:</w:t>
      </w:r>
    </w:p>
    <w:p w:rsidR="00A72A30" w:rsidRPr="00B86F6D" w:rsidRDefault="00A72A30"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- 2 919,4 тыс.</w:t>
      </w:r>
      <w:r w:rsidR="00154032"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 xml:space="preserve">руб. от использования муниципального имущества;  </w:t>
      </w:r>
    </w:p>
    <w:p w:rsidR="00A72A30" w:rsidRPr="00B86F6D" w:rsidRDefault="00A72A30"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- 13 702,2 тыс.</w:t>
      </w:r>
      <w:r w:rsidR="00154032"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руб. поступило от использования неразграниченных земельных участков, а также земельных участков, находящихся в муниципальной собственности Звениговского муниципального района.</w:t>
      </w:r>
    </w:p>
    <w:p w:rsidR="00A72A30" w:rsidRPr="00B86F6D" w:rsidRDefault="00A72A3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 условиях ограниченного бюджета оптимизация расходов выходит на первый план. Одним из механизмов </w:t>
      </w:r>
      <w:proofErr w:type="gramStart"/>
      <w:r w:rsidRPr="00B86F6D">
        <w:rPr>
          <w:rFonts w:ascii="Times New Roman" w:hAnsi="Times New Roman" w:cs="Times New Roman"/>
          <w:sz w:val="32"/>
          <w:szCs w:val="32"/>
        </w:rPr>
        <w:t>повышения эффективности использования средств местного бюджета</w:t>
      </w:r>
      <w:proofErr w:type="gramEnd"/>
      <w:r w:rsidRPr="00B86F6D">
        <w:rPr>
          <w:rFonts w:ascii="Times New Roman" w:hAnsi="Times New Roman" w:cs="Times New Roman"/>
          <w:sz w:val="32"/>
          <w:szCs w:val="32"/>
        </w:rPr>
        <w:t xml:space="preserve"> является </w:t>
      </w:r>
      <w:r w:rsidRPr="00B86F6D">
        <w:rPr>
          <w:rFonts w:ascii="Times New Roman" w:hAnsi="Times New Roman" w:cs="Times New Roman"/>
          <w:b/>
          <w:sz w:val="32"/>
          <w:szCs w:val="32"/>
        </w:rPr>
        <w:t>муниципальный заказ,</w:t>
      </w:r>
      <w:r w:rsidRPr="00B86F6D">
        <w:rPr>
          <w:rFonts w:ascii="Times New Roman" w:hAnsi="Times New Roman" w:cs="Times New Roman"/>
          <w:sz w:val="32"/>
          <w:szCs w:val="32"/>
        </w:rPr>
        <w:t xml:space="preserve"> который формируется путем проведения торгов. </w:t>
      </w:r>
    </w:p>
    <w:p w:rsidR="00A72A30" w:rsidRPr="00B86F6D" w:rsidRDefault="00A72A3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Администрацией Звениговского муниципального района в 2020 году проведено 206 процедур закупок на общую сумму финансирования 80 млн. 886 тыс. рублей, по результатам проведенных процедур получена условная экономия бюджетных сре</w:t>
      </w:r>
      <w:proofErr w:type="gramStart"/>
      <w:r w:rsidRPr="00B86F6D">
        <w:rPr>
          <w:rFonts w:ascii="Times New Roman" w:hAnsi="Times New Roman" w:cs="Times New Roman"/>
          <w:sz w:val="32"/>
          <w:szCs w:val="32"/>
        </w:rPr>
        <w:t>дств в с</w:t>
      </w:r>
      <w:proofErr w:type="gramEnd"/>
      <w:r w:rsidRPr="00B86F6D">
        <w:rPr>
          <w:rFonts w:ascii="Times New Roman" w:hAnsi="Times New Roman" w:cs="Times New Roman"/>
          <w:sz w:val="32"/>
          <w:szCs w:val="32"/>
        </w:rPr>
        <w:t>умме  1 млн. 156</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тыс. рублей.</w:t>
      </w:r>
    </w:p>
    <w:p w:rsidR="00A72A30" w:rsidRPr="00B86F6D" w:rsidRDefault="00A72A3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Во исполнение требований  статьи 30 Федерального закона от 15 апреля 2013 г. №44-ФЗ «О контрактной системе в сфере закупок товаров, работ, услуг для обеспечения государственных и муниципальных нужд» среди субъектов малого предпринимательства проведено 50 процедур закупок на сумму 54 млн. 55 тыс. рублей.</w:t>
      </w:r>
    </w:p>
    <w:p w:rsidR="00A72A30" w:rsidRPr="00B86F6D" w:rsidRDefault="00A72A30" w:rsidP="00422CAF">
      <w:pPr>
        <w:pStyle w:val="a3"/>
        <w:ind w:firstLine="708"/>
        <w:jc w:val="both"/>
        <w:rPr>
          <w:rFonts w:ascii="Times New Roman" w:hAnsi="Times New Roman"/>
          <w:sz w:val="32"/>
          <w:szCs w:val="32"/>
        </w:rPr>
      </w:pPr>
      <w:proofErr w:type="gramStart"/>
      <w:r w:rsidRPr="00B86F6D">
        <w:rPr>
          <w:rFonts w:ascii="Times New Roman" w:hAnsi="Times New Roman"/>
          <w:sz w:val="32"/>
          <w:szCs w:val="32"/>
        </w:rPr>
        <w:t>В связи с тем, что 85 % районного бюджета составляют поступления от НДФЛ в 2020 году проведено 14 заседаний  межведомственной комиссий и рабочих групп с участием 34 работодателей (ИП и руководителей предприятий) по вопросам доведения заработной платы работников до минимальной оплаты труда в Республике Марий Эл и неформальной занятости</w:t>
      </w:r>
      <w:r w:rsidRPr="00B86F6D">
        <w:rPr>
          <w:rFonts w:ascii="Times New Roman" w:hAnsi="Times New Roman"/>
          <w:bCs/>
          <w:sz w:val="32"/>
          <w:szCs w:val="32"/>
        </w:rPr>
        <w:t>.</w:t>
      </w:r>
      <w:proofErr w:type="gramEnd"/>
    </w:p>
    <w:p w:rsidR="00E20EA0" w:rsidRPr="00B86F6D" w:rsidRDefault="00E20EA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целях стабильного и поступательного развития экономии при Администрации  Звениговского муниципального района проводится регулярно:</w:t>
      </w:r>
    </w:p>
    <w:p w:rsidR="00E20EA0" w:rsidRPr="00B86F6D" w:rsidRDefault="00E20EA0" w:rsidP="00422CAF">
      <w:pPr>
        <w:spacing w:after="0" w:line="240" w:lineRule="auto"/>
        <w:ind w:firstLine="708"/>
        <w:jc w:val="both"/>
        <w:rPr>
          <w:rFonts w:ascii="Times New Roman" w:hAnsi="Times New Roman" w:cs="Times New Roman"/>
          <w:bCs/>
          <w:sz w:val="32"/>
          <w:szCs w:val="32"/>
        </w:rPr>
      </w:pPr>
      <w:r w:rsidRPr="00B86F6D">
        <w:rPr>
          <w:rFonts w:ascii="Times New Roman" w:hAnsi="Times New Roman" w:cs="Times New Roman"/>
          <w:sz w:val="32"/>
          <w:szCs w:val="32"/>
        </w:rPr>
        <w:t xml:space="preserve">- </w:t>
      </w:r>
      <w:r w:rsidRPr="00B86F6D">
        <w:rPr>
          <w:rFonts w:ascii="Times New Roman" w:hAnsi="Times New Roman" w:cs="Times New Roman"/>
          <w:bCs/>
          <w:sz w:val="32"/>
          <w:szCs w:val="32"/>
        </w:rPr>
        <w:t>заседания рабочей группы по повышению устойчивости развития экономики;</w:t>
      </w:r>
    </w:p>
    <w:p w:rsidR="00E20EA0" w:rsidRPr="00B86F6D" w:rsidRDefault="00E20EA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bCs/>
          <w:sz w:val="32"/>
          <w:szCs w:val="32"/>
        </w:rPr>
        <w:lastRenderedPageBreak/>
        <w:t xml:space="preserve">- </w:t>
      </w:r>
      <w:r w:rsidRPr="00B86F6D">
        <w:rPr>
          <w:rFonts w:ascii="Times New Roman" w:hAnsi="Times New Roman" w:cs="Times New Roman"/>
          <w:sz w:val="32"/>
          <w:szCs w:val="32"/>
        </w:rPr>
        <w:t xml:space="preserve">заседания комиссии по вопросам </w:t>
      </w:r>
      <w:proofErr w:type="gramStart"/>
      <w:r w:rsidRPr="00B86F6D">
        <w:rPr>
          <w:rFonts w:ascii="Times New Roman" w:hAnsi="Times New Roman" w:cs="Times New Roman"/>
          <w:sz w:val="32"/>
          <w:szCs w:val="32"/>
        </w:rPr>
        <w:t>укрепления дисциплины оплаты труда</w:t>
      </w:r>
      <w:proofErr w:type="gramEnd"/>
      <w:r w:rsidRPr="00B86F6D">
        <w:rPr>
          <w:rFonts w:ascii="Times New Roman" w:hAnsi="Times New Roman" w:cs="Times New Roman"/>
          <w:sz w:val="32"/>
          <w:szCs w:val="32"/>
        </w:rPr>
        <w:t xml:space="preserve"> и уплаты страховых взносов по обязательному социальному страхованию;  </w:t>
      </w:r>
    </w:p>
    <w:p w:rsidR="00E20EA0" w:rsidRPr="00B86F6D" w:rsidRDefault="00E20EA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 заседания Координационного совета по развитию малого и среднего предпринимательства; </w:t>
      </w:r>
    </w:p>
    <w:p w:rsidR="00E20EA0" w:rsidRPr="00B86F6D" w:rsidRDefault="00E20EA0" w:rsidP="00F44D3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заседания Инвестиционного совета  района.</w:t>
      </w:r>
    </w:p>
    <w:p w:rsidR="00A72A30" w:rsidRPr="00B86F6D" w:rsidRDefault="00A72A30" w:rsidP="00F44D3F">
      <w:pPr>
        <w:autoSpaceDE w:val="0"/>
        <w:autoSpaceDN w:val="0"/>
        <w:adjustRightInd w:val="0"/>
        <w:spacing w:after="0" w:line="240" w:lineRule="auto"/>
        <w:ind w:firstLine="709"/>
        <w:jc w:val="both"/>
        <w:rPr>
          <w:rFonts w:ascii="Times New Roman" w:hAnsi="Times New Roman" w:cs="Times New Roman"/>
          <w:sz w:val="32"/>
          <w:szCs w:val="32"/>
          <w:shd w:val="clear" w:color="auto" w:fill="FFFFFF"/>
        </w:rPr>
      </w:pPr>
      <w:r w:rsidRPr="00B86F6D">
        <w:rPr>
          <w:rFonts w:ascii="Times New Roman" w:hAnsi="Times New Roman" w:cs="Times New Roman"/>
          <w:sz w:val="32"/>
          <w:szCs w:val="32"/>
        </w:rPr>
        <w:t>Одним из важных направлений работы Администрации</w:t>
      </w:r>
      <w:r w:rsidR="00154032" w:rsidRPr="00B86F6D">
        <w:rPr>
          <w:rFonts w:ascii="Times New Roman" w:hAnsi="Times New Roman" w:cs="Times New Roman"/>
          <w:sz w:val="32"/>
          <w:szCs w:val="32"/>
        </w:rPr>
        <w:t xml:space="preserve"> Звениговского </w:t>
      </w:r>
      <w:r w:rsidRPr="00B86F6D">
        <w:rPr>
          <w:rFonts w:ascii="Times New Roman" w:hAnsi="Times New Roman" w:cs="Times New Roman"/>
          <w:sz w:val="32"/>
          <w:szCs w:val="32"/>
        </w:rPr>
        <w:t xml:space="preserve">муниципального района в сфере </w:t>
      </w:r>
      <w:r w:rsidRPr="00B86F6D">
        <w:rPr>
          <w:rFonts w:ascii="Times New Roman" w:hAnsi="Times New Roman" w:cs="Times New Roman"/>
          <w:b/>
          <w:bCs/>
          <w:sz w:val="32"/>
          <w:szCs w:val="32"/>
        </w:rPr>
        <w:t xml:space="preserve">дорожной деятельности </w:t>
      </w:r>
      <w:r w:rsidRPr="00B86F6D">
        <w:rPr>
          <w:rFonts w:ascii="Times New Roman" w:hAnsi="Times New Roman" w:cs="Times New Roman"/>
          <w:sz w:val="32"/>
          <w:szCs w:val="32"/>
        </w:rPr>
        <w:t xml:space="preserve">является сохранение от разрушения действующей сети автомобильных дорог и сооружений на них, обеспечение круглогодичного и безопасного движения транспортных средств по автомобильным дорогам. Состояние автодорог оказывает значительное влияние на экономику района. </w:t>
      </w:r>
      <w:r w:rsidR="00A7433E" w:rsidRPr="00B86F6D">
        <w:rPr>
          <w:rFonts w:ascii="Times New Roman" w:hAnsi="Times New Roman" w:cs="Times New Roman"/>
          <w:sz w:val="32"/>
          <w:szCs w:val="32"/>
        </w:rPr>
        <w:t xml:space="preserve">В 2020 году </w:t>
      </w:r>
      <w:r w:rsidR="00A7433E" w:rsidRPr="00B86F6D">
        <w:rPr>
          <w:rFonts w:ascii="Times New Roman" w:hAnsi="Times New Roman" w:cs="Times New Roman"/>
          <w:sz w:val="32"/>
          <w:szCs w:val="32"/>
          <w:shd w:val="clear" w:color="auto" w:fill="FFFFFF"/>
        </w:rPr>
        <w:t xml:space="preserve">выполнен </w:t>
      </w:r>
      <w:r w:rsidR="00A7433E" w:rsidRPr="00B86F6D">
        <w:rPr>
          <w:rFonts w:ascii="Times New Roman" w:hAnsi="Times New Roman" w:cs="Times New Roman"/>
          <w:sz w:val="32"/>
          <w:szCs w:val="32"/>
        </w:rPr>
        <w:t>б</w:t>
      </w:r>
      <w:r w:rsidR="00A7433E" w:rsidRPr="00B86F6D">
        <w:rPr>
          <w:rFonts w:ascii="Times New Roman" w:hAnsi="Times New Roman" w:cs="Times New Roman"/>
          <w:sz w:val="32"/>
          <w:szCs w:val="32"/>
          <w:shd w:val="clear" w:color="auto" w:fill="FFFFFF"/>
        </w:rPr>
        <w:t xml:space="preserve">ольшой объем работ по ремонту автомобильных дорог местного значения, который составил 23,3 тыс. кв.м. </w:t>
      </w:r>
      <w:r w:rsidRPr="00B86F6D">
        <w:rPr>
          <w:rFonts w:ascii="Times New Roman" w:hAnsi="Times New Roman" w:cs="Times New Roman"/>
          <w:sz w:val="32"/>
          <w:szCs w:val="32"/>
          <w:shd w:val="clear" w:color="auto" w:fill="FFFFFF"/>
        </w:rPr>
        <w:t>На проведение работ было выделено 20,9 млн. руб. в том числе доля РМЭ – 12,3млн. руб., 8,5 млн. руб.  –  доля  местного бюджета.</w:t>
      </w:r>
    </w:p>
    <w:p w:rsidR="00A7433E" w:rsidRPr="00B86F6D" w:rsidRDefault="00A7433E" w:rsidP="00F44D3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Кроме того, в 2020 году были отремонтированы автодороги республиканского и федерального значения, располагающиеся  на территории Звениговского района протяженностью 35,5 км, мосты через р. М. Кокшага, Илеть и Кожвожка. а также были проведены работы по освещению участков автодорог в границах п. Шелангер и п. Суслонгер.</w:t>
      </w:r>
    </w:p>
    <w:p w:rsidR="00A7433E" w:rsidRPr="00B86F6D" w:rsidRDefault="00A7433E" w:rsidP="00F44D3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АД Кокшайск - Красногорский 15,7 км.</w:t>
      </w:r>
    </w:p>
    <w:p w:rsidR="00A7433E" w:rsidRPr="00B86F6D" w:rsidRDefault="00A7433E" w:rsidP="00F44D3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АД Звенигово – Помары 14,2 км.</w:t>
      </w:r>
    </w:p>
    <w:p w:rsidR="00A7433E" w:rsidRPr="00B86F6D" w:rsidRDefault="00A7433E" w:rsidP="00F44D3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АД Илеть – Кленовая Гора 5,6 км.  </w:t>
      </w:r>
    </w:p>
    <w:p w:rsidR="00A7433E" w:rsidRPr="00B86F6D" w:rsidRDefault="00A7433E" w:rsidP="00F44D3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В 2021 году объем работ по текущему ремонту автодорог республиканского и федерального значения  составит 12,8 тыс. кв. м.</w:t>
      </w:r>
    </w:p>
    <w:p w:rsidR="00A7433E" w:rsidRPr="00B86F6D" w:rsidRDefault="00A7433E" w:rsidP="00F44D3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АД Звенигово – Шелангер – Морки 8,4 км.</w:t>
      </w:r>
    </w:p>
    <w:p w:rsidR="00A7433E" w:rsidRPr="00B86F6D" w:rsidRDefault="00A7433E" w:rsidP="00F44D3F">
      <w:pPr>
        <w:autoSpaceDE w:val="0"/>
        <w:autoSpaceDN w:val="0"/>
        <w:adjustRightInd w:val="0"/>
        <w:spacing w:after="0" w:line="240" w:lineRule="auto"/>
        <w:ind w:firstLine="709"/>
        <w:jc w:val="both"/>
        <w:rPr>
          <w:rFonts w:ascii="Times New Roman" w:hAnsi="Times New Roman" w:cs="Times New Roman"/>
          <w:sz w:val="32"/>
          <w:szCs w:val="32"/>
          <w:shd w:val="clear" w:color="auto" w:fill="FFFFFF"/>
        </w:rPr>
      </w:pPr>
    </w:p>
    <w:p w:rsidR="00A72A30" w:rsidRPr="00B86F6D" w:rsidRDefault="00A72A30" w:rsidP="00F44D3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Одним из главных приоритетов деятельности Администрации района является создание </w:t>
      </w:r>
      <w:r w:rsidRPr="00B86F6D">
        <w:rPr>
          <w:rFonts w:ascii="Times New Roman" w:hAnsi="Times New Roman" w:cs="Times New Roman"/>
          <w:b/>
          <w:sz w:val="32"/>
          <w:szCs w:val="32"/>
        </w:rPr>
        <w:t>комфортных условий для проживания</w:t>
      </w:r>
      <w:r w:rsidRPr="00B86F6D">
        <w:rPr>
          <w:rFonts w:ascii="Times New Roman" w:hAnsi="Times New Roman" w:cs="Times New Roman"/>
          <w:sz w:val="32"/>
          <w:szCs w:val="32"/>
        </w:rPr>
        <w:t xml:space="preserve"> населения, а это в первую очередь улучшение жилищных условий и предоставление коммунальных услуг хорошего качества. </w:t>
      </w:r>
    </w:p>
    <w:p w:rsidR="00A72A30" w:rsidRPr="00B86F6D" w:rsidRDefault="00A72A30" w:rsidP="00F44D3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 2020 году в районе завершена реализация этапа 2019 года программы «Переселение граждан из аварийного </w:t>
      </w:r>
      <w:r w:rsidRPr="00B86F6D">
        <w:rPr>
          <w:rFonts w:ascii="Times New Roman" w:hAnsi="Times New Roman" w:cs="Times New Roman"/>
          <w:sz w:val="32"/>
          <w:szCs w:val="32"/>
        </w:rPr>
        <w:lastRenderedPageBreak/>
        <w:t>жилищного фонда» на 2019-2025 годы.</w:t>
      </w:r>
      <w:r w:rsidR="00154032"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Переселено 247 граждан из 112 жилых помещений. </w:t>
      </w:r>
    </w:p>
    <w:p w:rsidR="00A72A30" w:rsidRPr="00B86F6D" w:rsidRDefault="00A72A30"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В 2020 году в Звениговском районе выполнен капитальный ремонт в 4 жилых многоквартирных домах на общую сумму 9,0 млн. рублей:</w:t>
      </w:r>
    </w:p>
    <w:tbl>
      <w:tblPr>
        <w:tblW w:w="8060" w:type="dxa"/>
        <w:tblInd w:w="93" w:type="dxa"/>
        <w:tblLook w:val="04A0"/>
      </w:tblPr>
      <w:tblGrid>
        <w:gridCol w:w="5900"/>
        <w:gridCol w:w="2160"/>
      </w:tblGrid>
      <w:tr w:rsidR="00A72A30" w:rsidRPr="00B86F6D" w:rsidTr="00CF6323">
        <w:trPr>
          <w:trHeight w:val="375"/>
        </w:trPr>
        <w:tc>
          <w:tcPr>
            <w:tcW w:w="5900" w:type="dxa"/>
            <w:tcBorders>
              <w:top w:val="nil"/>
              <w:left w:val="nil"/>
              <w:bottom w:val="nil"/>
              <w:right w:val="nil"/>
            </w:tcBorders>
            <w:shd w:val="clear" w:color="auto" w:fill="auto"/>
            <w:vAlign w:val="center"/>
            <w:hideMark/>
          </w:tcPr>
          <w:p w:rsidR="00A72A30" w:rsidRPr="00B86F6D" w:rsidRDefault="00A72A30" w:rsidP="00422CAF">
            <w:pPr>
              <w:spacing w:after="0" w:line="240" w:lineRule="auto"/>
              <w:rPr>
                <w:rFonts w:ascii="Times New Roman" w:hAnsi="Times New Roman" w:cs="Times New Roman"/>
                <w:sz w:val="32"/>
                <w:szCs w:val="32"/>
              </w:rPr>
            </w:pPr>
            <w:proofErr w:type="gramStart"/>
            <w:r w:rsidRPr="00B86F6D">
              <w:rPr>
                <w:rFonts w:ascii="Times New Roman" w:hAnsi="Times New Roman" w:cs="Times New Roman"/>
                <w:sz w:val="32"/>
                <w:szCs w:val="32"/>
              </w:rPr>
              <w:t>п. Мочалище, ул. Школьная, д. 22а</w:t>
            </w:r>
            <w:proofErr w:type="gramEnd"/>
          </w:p>
        </w:tc>
        <w:tc>
          <w:tcPr>
            <w:tcW w:w="2160" w:type="dxa"/>
            <w:tcBorders>
              <w:top w:val="nil"/>
              <w:left w:val="nil"/>
              <w:bottom w:val="nil"/>
              <w:right w:val="nil"/>
            </w:tcBorders>
            <w:shd w:val="clear" w:color="auto" w:fill="auto"/>
            <w:noWrap/>
            <w:vAlign w:val="center"/>
          </w:tcPr>
          <w:p w:rsidR="00A72A30" w:rsidRPr="00B86F6D" w:rsidRDefault="00A72A30" w:rsidP="00422CAF">
            <w:pPr>
              <w:spacing w:after="0" w:line="240" w:lineRule="auto"/>
              <w:jc w:val="right"/>
              <w:rPr>
                <w:rFonts w:ascii="Times New Roman" w:hAnsi="Times New Roman" w:cs="Times New Roman"/>
                <w:sz w:val="32"/>
                <w:szCs w:val="32"/>
              </w:rPr>
            </w:pPr>
            <w:r w:rsidRPr="00B86F6D">
              <w:rPr>
                <w:rFonts w:ascii="Times New Roman" w:hAnsi="Times New Roman" w:cs="Times New Roman"/>
                <w:sz w:val="32"/>
                <w:szCs w:val="32"/>
              </w:rPr>
              <w:t>2 150 000</w:t>
            </w:r>
          </w:p>
        </w:tc>
      </w:tr>
      <w:tr w:rsidR="00A72A30" w:rsidRPr="00B86F6D" w:rsidTr="00CF6323">
        <w:trPr>
          <w:trHeight w:val="375"/>
        </w:trPr>
        <w:tc>
          <w:tcPr>
            <w:tcW w:w="5900" w:type="dxa"/>
            <w:tcBorders>
              <w:top w:val="nil"/>
              <w:left w:val="nil"/>
              <w:bottom w:val="nil"/>
              <w:right w:val="nil"/>
            </w:tcBorders>
            <w:shd w:val="clear" w:color="auto" w:fill="auto"/>
            <w:vAlign w:val="center"/>
            <w:hideMark/>
          </w:tcPr>
          <w:p w:rsidR="00A72A30" w:rsidRPr="00B86F6D" w:rsidRDefault="00A72A30" w:rsidP="00422CAF">
            <w:pPr>
              <w:spacing w:after="0" w:line="240" w:lineRule="auto"/>
              <w:rPr>
                <w:rFonts w:ascii="Times New Roman" w:hAnsi="Times New Roman" w:cs="Times New Roman"/>
                <w:sz w:val="32"/>
                <w:szCs w:val="32"/>
              </w:rPr>
            </w:pPr>
            <w:r w:rsidRPr="00B86F6D">
              <w:rPr>
                <w:rFonts w:ascii="Times New Roman" w:hAnsi="Times New Roman" w:cs="Times New Roman"/>
                <w:sz w:val="32"/>
                <w:szCs w:val="32"/>
              </w:rPr>
              <w:t xml:space="preserve">п. Шелангер, ул. </w:t>
            </w:r>
            <w:proofErr w:type="gramStart"/>
            <w:r w:rsidRPr="00B86F6D">
              <w:rPr>
                <w:rFonts w:ascii="Times New Roman" w:hAnsi="Times New Roman" w:cs="Times New Roman"/>
                <w:sz w:val="32"/>
                <w:szCs w:val="32"/>
              </w:rPr>
              <w:t>Железнодорожная</w:t>
            </w:r>
            <w:proofErr w:type="gramEnd"/>
            <w:r w:rsidRPr="00B86F6D">
              <w:rPr>
                <w:rFonts w:ascii="Times New Roman" w:hAnsi="Times New Roman" w:cs="Times New Roman"/>
                <w:sz w:val="32"/>
                <w:szCs w:val="32"/>
              </w:rPr>
              <w:t>, д. 4</w:t>
            </w:r>
          </w:p>
        </w:tc>
        <w:tc>
          <w:tcPr>
            <w:tcW w:w="2160" w:type="dxa"/>
            <w:tcBorders>
              <w:top w:val="nil"/>
              <w:left w:val="nil"/>
              <w:bottom w:val="nil"/>
              <w:right w:val="nil"/>
            </w:tcBorders>
            <w:shd w:val="clear" w:color="auto" w:fill="auto"/>
            <w:noWrap/>
            <w:vAlign w:val="center"/>
          </w:tcPr>
          <w:p w:rsidR="00A72A30" w:rsidRPr="00B86F6D" w:rsidRDefault="00A72A30" w:rsidP="00422CAF">
            <w:pPr>
              <w:spacing w:after="0" w:line="240" w:lineRule="auto"/>
              <w:jc w:val="right"/>
              <w:rPr>
                <w:rFonts w:ascii="Times New Roman" w:hAnsi="Times New Roman" w:cs="Times New Roman"/>
                <w:sz w:val="32"/>
                <w:szCs w:val="32"/>
              </w:rPr>
            </w:pPr>
            <w:r w:rsidRPr="00B86F6D">
              <w:rPr>
                <w:rFonts w:ascii="Times New Roman" w:hAnsi="Times New Roman" w:cs="Times New Roman"/>
                <w:sz w:val="32"/>
                <w:szCs w:val="32"/>
              </w:rPr>
              <w:t>2 325 000</w:t>
            </w:r>
          </w:p>
        </w:tc>
      </w:tr>
      <w:tr w:rsidR="00A72A30" w:rsidRPr="00B86F6D" w:rsidTr="00CF6323">
        <w:trPr>
          <w:trHeight w:val="375"/>
        </w:trPr>
        <w:tc>
          <w:tcPr>
            <w:tcW w:w="5900" w:type="dxa"/>
            <w:tcBorders>
              <w:top w:val="nil"/>
              <w:left w:val="nil"/>
              <w:bottom w:val="nil"/>
              <w:right w:val="nil"/>
            </w:tcBorders>
            <w:shd w:val="clear" w:color="auto" w:fill="auto"/>
            <w:vAlign w:val="center"/>
            <w:hideMark/>
          </w:tcPr>
          <w:p w:rsidR="00A72A30" w:rsidRPr="00B86F6D" w:rsidRDefault="00A72A30" w:rsidP="00422CAF">
            <w:pPr>
              <w:spacing w:after="0" w:line="240" w:lineRule="auto"/>
              <w:rPr>
                <w:rFonts w:ascii="Times New Roman" w:hAnsi="Times New Roman" w:cs="Times New Roman"/>
                <w:sz w:val="32"/>
                <w:szCs w:val="32"/>
              </w:rPr>
            </w:pPr>
            <w:proofErr w:type="gramStart"/>
            <w:r w:rsidRPr="00B86F6D">
              <w:rPr>
                <w:rFonts w:ascii="Times New Roman" w:hAnsi="Times New Roman" w:cs="Times New Roman"/>
                <w:sz w:val="32"/>
                <w:szCs w:val="32"/>
              </w:rPr>
              <w:t>п. Мочалище, ул. Школьная, д.17</w:t>
            </w:r>
            <w:proofErr w:type="gramEnd"/>
          </w:p>
        </w:tc>
        <w:tc>
          <w:tcPr>
            <w:tcW w:w="2160" w:type="dxa"/>
            <w:tcBorders>
              <w:top w:val="nil"/>
              <w:left w:val="nil"/>
              <w:bottom w:val="nil"/>
              <w:right w:val="nil"/>
            </w:tcBorders>
            <w:shd w:val="clear" w:color="auto" w:fill="auto"/>
            <w:noWrap/>
            <w:vAlign w:val="center"/>
          </w:tcPr>
          <w:p w:rsidR="00A72A30" w:rsidRPr="00B86F6D" w:rsidRDefault="00A72A30" w:rsidP="00422CAF">
            <w:pPr>
              <w:spacing w:after="0" w:line="240" w:lineRule="auto"/>
              <w:jc w:val="right"/>
              <w:rPr>
                <w:rFonts w:ascii="Times New Roman" w:hAnsi="Times New Roman" w:cs="Times New Roman"/>
                <w:sz w:val="32"/>
                <w:szCs w:val="32"/>
              </w:rPr>
            </w:pPr>
            <w:r w:rsidRPr="00B86F6D">
              <w:rPr>
                <w:rFonts w:ascii="Times New Roman" w:hAnsi="Times New Roman" w:cs="Times New Roman"/>
                <w:sz w:val="32"/>
                <w:szCs w:val="32"/>
              </w:rPr>
              <w:t>2 150 000</w:t>
            </w:r>
          </w:p>
        </w:tc>
      </w:tr>
      <w:tr w:rsidR="00A72A30" w:rsidRPr="00B86F6D" w:rsidTr="00CF6323">
        <w:trPr>
          <w:trHeight w:val="375"/>
        </w:trPr>
        <w:tc>
          <w:tcPr>
            <w:tcW w:w="5900" w:type="dxa"/>
            <w:tcBorders>
              <w:top w:val="nil"/>
              <w:left w:val="nil"/>
              <w:bottom w:val="nil"/>
              <w:right w:val="nil"/>
            </w:tcBorders>
            <w:shd w:val="clear" w:color="auto" w:fill="auto"/>
            <w:vAlign w:val="center"/>
            <w:hideMark/>
          </w:tcPr>
          <w:p w:rsidR="00A72A30" w:rsidRPr="00B86F6D" w:rsidRDefault="00F02EAF" w:rsidP="00422CAF">
            <w:pPr>
              <w:spacing w:after="0" w:line="240" w:lineRule="auto"/>
              <w:rPr>
                <w:rFonts w:ascii="Times New Roman" w:hAnsi="Times New Roman" w:cs="Times New Roman"/>
                <w:sz w:val="32"/>
                <w:szCs w:val="32"/>
              </w:rPr>
            </w:pPr>
            <w:r w:rsidRPr="00B86F6D">
              <w:rPr>
                <w:rFonts w:ascii="Times New Roman" w:hAnsi="Times New Roman" w:cs="Times New Roman"/>
                <w:sz w:val="32"/>
                <w:szCs w:val="32"/>
              </w:rPr>
              <w:t xml:space="preserve">пгт </w:t>
            </w:r>
            <w:r w:rsidR="00A72A30" w:rsidRPr="00B86F6D">
              <w:rPr>
                <w:rFonts w:ascii="Times New Roman" w:hAnsi="Times New Roman" w:cs="Times New Roman"/>
                <w:sz w:val="32"/>
                <w:szCs w:val="32"/>
              </w:rPr>
              <w:t>Красногорский, ул. Ленина, д. 24</w:t>
            </w:r>
          </w:p>
        </w:tc>
        <w:tc>
          <w:tcPr>
            <w:tcW w:w="2160" w:type="dxa"/>
            <w:tcBorders>
              <w:top w:val="nil"/>
              <w:left w:val="nil"/>
              <w:bottom w:val="nil"/>
              <w:right w:val="nil"/>
            </w:tcBorders>
            <w:shd w:val="clear" w:color="auto" w:fill="auto"/>
            <w:noWrap/>
            <w:vAlign w:val="center"/>
          </w:tcPr>
          <w:p w:rsidR="00A72A30" w:rsidRPr="00B86F6D" w:rsidRDefault="00A72A30" w:rsidP="00422CAF">
            <w:pPr>
              <w:spacing w:after="0" w:line="240" w:lineRule="auto"/>
              <w:jc w:val="right"/>
              <w:rPr>
                <w:rFonts w:ascii="Times New Roman" w:hAnsi="Times New Roman" w:cs="Times New Roman"/>
                <w:sz w:val="32"/>
                <w:szCs w:val="32"/>
              </w:rPr>
            </w:pPr>
            <w:r w:rsidRPr="00B86F6D">
              <w:rPr>
                <w:rFonts w:ascii="Times New Roman" w:hAnsi="Times New Roman" w:cs="Times New Roman"/>
                <w:sz w:val="32"/>
                <w:szCs w:val="32"/>
              </w:rPr>
              <w:t>2 375 000</w:t>
            </w:r>
          </w:p>
        </w:tc>
      </w:tr>
      <w:tr w:rsidR="003A54D9" w:rsidRPr="00B86F6D" w:rsidTr="00CF6323">
        <w:trPr>
          <w:trHeight w:val="375"/>
        </w:trPr>
        <w:tc>
          <w:tcPr>
            <w:tcW w:w="5900" w:type="dxa"/>
            <w:tcBorders>
              <w:top w:val="nil"/>
              <w:left w:val="nil"/>
              <w:bottom w:val="nil"/>
              <w:right w:val="nil"/>
            </w:tcBorders>
            <w:shd w:val="clear" w:color="auto" w:fill="auto"/>
            <w:vAlign w:val="center"/>
            <w:hideMark/>
          </w:tcPr>
          <w:p w:rsidR="003A54D9" w:rsidRPr="00B86F6D" w:rsidRDefault="003A54D9" w:rsidP="00422CAF">
            <w:pPr>
              <w:spacing w:after="0" w:line="240" w:lineRule="auto"/>
              <w:rPr>
                <w:rFonts w:ascii="Times New Roman" w:hAnsi="Times New Roman" w:cs="Times New Roman"/>
                <w:sz w:val="32"/>
                <w:szCs w:val="32"/>
              </w:rPr>
            </w:pPr>
          </w:p>
        </w:tc>
        <w:tc>
          <w:tcPr>
            <w:tcW w:w="2160" w:type="dxa"/>
            <w:tcBorders>
              <w:top w:val="nil"/>
              <w:left w:val="nil"/>
              <w:bottom w:val="nil"/>
              <w:right w:val="nil"/>
            </w:tcBorders>
            <w:shd w:val="clear" w:color="auto" w:fill="auto"/>
            <w:noWrap/>
            <w:vAlign w:val="center"/>
          </w:tcPr>
          <w:p w:rsidR="003A54D9" w:rsidRPr="00B86F6D" w:rsidRDefault="003A54D9" w:rsidP="00422CAF">
            <w:pPr>
              <w:spacing w:after="0" w:line="240" w:lineRule="auto"/>
              <w:jc w:val="right"/>
              <w:rPr>
                <w:rFonts w:ascii="Times New Roman" w:hAnsi="Times New Roman" w:cs="Times New Roman"/>
                <w:sz w:val="32"/>
                <w:szCs w:val="32"/>
              </w:rPr>
            </w:pPr>
          </w:p>
        </w:tc>
      </w:tr>
    </w:tbl>
    <w:p w:rsidR="003A54D9" w:rsidRPr="00B86F6D" w:rsidRDefault="003A54D9" w:rsidP="003A54D9">
      <w:pPr>
        <w:pStyle w:val="Default"/>
        <w:ind w:firstLine="540"/>
        <w:jc w:val="both"/>
        <w:rPr>
          <w:rFonts w:ascii="Times New Roman" w:hAnsi="Times New Roman" w:cs="Times New Roman"/>
          <w:color w:val="FF0000"/>
          <w:sz w:val="32"/>
          <w:szCs w:val="32"/>
        </w:rPr>
      </w:pPr>
      <w:proofErr w:type="gramStart"/>
      <w:r w:rsidRPr="00B86F6D">
        <w:rPr>
          <w:rFonts w:ascii="Times New Roman" w:hAnsi="Times New Roman" w:cs="Times New Roman"/>
          <w:color w:val="auto"/>
          <w:sz w:val="32"/>
          <w:szCs w:val="32"/>
        </w:rPr>
        <w:t>Руководствуясь  законом Республики Марий Эл № 79-З от 10.12.2012 г.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орган опеки и попечительства отдела образования Звениговский  района на 01.01.2021 г. подлежат обеспечению жилым  помещением 145 детей-сирот и детей, оставшихся без попечения родителей</w:t>
      </w:r>
      <w:r w:rsidRPr="00B86F6D">
        <w:rPr>
          <w:rFonts w:ascii="Times New Roman" w:hAnsi="Times New Roman" w:cs="Times New Roman"/>
          <w:color w:val="FF0000"/>
          <w:sz w:val="32"/>
          <w:szCs w:val="32"/>
        </w:rPr>
        <w:t>.</w:t>
      </w:r>
      <w:proofErr w:type="gramEnd"/>
      <w:r w:rsidRPr="00B86F6D">
        <w:rPr>
          <w:rFonts w:ascii="Times New Roman" w:hAnsi="Times New Roman" w:cs="Times New Roman"/>
          <w:color w:val="FF0000"/>
          <w:sz w:val="32"/>
          <w:szCs w:val="32"/>
        </w:rPr>
        <w:t xml:space="preserve"> </w:t>
      </w:r>
      <w:r w:rsidRPr="00B86F6D">
        <w:rPr>
          <w:rFonts w:ascii="Times New Roman" w:hAnsi="Times New Roman" w:cs="Times New Roman"/>
          <w:color w:val="auto"/>
          <w:sz w:val="32"/>
          <w:szCs w:val="32"/>
        </w:rPr>
        <w:t>В 2020 году обеспечено жилым  помещением 29 детей-сирот и детей, оставшихся без попечения родителей. Квартир приобретено на общую сумму 30401422 руб. 08 коп.  В 2021 году планируется  обеспечить жилым помещением 7 детей-сирот и детей, оставшихся без попечения родителей.</w:t>
      </w:r>
    </w:p>
    <w:p w:rsidR="003A54D9" w:rsidRPr="00B86F6D" w:rsidRDefault="003A54D9" w:rsidP="00422CAF">
      <w:pPr>
        <w:spacing w:after="0" w:line="240" w:lineRule="auto"/>
        <w:ind w:firstLine="708"/>
        <w:jc w:val="both"/>
        <w:rPr>
          <w:rFonts w:ascii="Times New Roman" w:hAnsi="Times New Roman" w:cs="Times New Roman"/>
          <w:sz w:val="32"/>
          <w:szCs w:val="32"/>
        </w:rPr>
      </w:pPr>
    </w:p>
    <w:p w:rsidR="00CC6EBC" w:rsidRPr="00B86F6D" w:rsidRDefault="00CC6EBC" w:rsidP="00422CAF">
      <w:pPr>
        <w:spacing w:after="0" w:line="240" w:lineRule="auto"/>
        <w:ind w:firstLine="708"/>
        <w:jc w:val="both"/>
        <w:rPr>
          <w:rFonts w:ascii="Times New Roman" w:hAnsi="Times New Roman" w:cs="Times New Roman"/>
          <w:sz w:val="32"/>
          <w:szCs w:val="32"/>
        </w:rPr>
      </w:pPr>
      <w:proofErr w:type="gramStart"/>
      <w:r w:rsidRPr="00B86F6D">
        <w:rPr>
          <w:rFonts w:ascii="Times New Roman" w:hAnsi="Times New Roman" w:cs="Times New Roman"/>
          <w:sz w:val="32"/>
          <w:szCs w:val="32"/>
        </w:rPr>
        <w:t>В рамках реализации государственной программы «Формирование комфортной городской среды» в 2020 году на территории Звениговского района было предусмотрено и реализовано благоустройство 15 дворовых территорий в 6 населенных пунктах Звениговского муниципального района: 8 дворовых территорий в ГП Звенигово (ул. Гагарина, д. 78, 80, 82; ул. Гагарина, д. 77;</w:t>
      </w:r>
      <w:proofErr w:type="gramEnd"/>
      <w:r w:rsidRPr="00B86F6D">
        <w:rPr>
          <w:rFonts w:ascii="Times New Roman" w:hAnsi="Times New Roman" w:cs="Times New Roman"/>
          <w:sz w:val="32"/>
          <w:szCs w:val="32"/>
        </w:rPr>
        <w:t xml:space="preserve">     </w:t>
      </w:r>
      <w:proofErr w:type="gramStart"/>
      <w:r w:rsidRPr="00B86F6D">
        <w:rPr>
          <w:rFonts w:ascii="Times New Roman" w:hAnsi="Times New Roman" w:cs="Times New Roman"/>
          <w:sz w:val="32"/>
          <w:szCs w:val="32"/>
        </w:rPr>
        <w:t>ул. Ленина, д. 60; ул. Гагарина, д. 60; ул. Ростовщикова, д. 80; ул. Ростовщикова, д. 39), дворовые  территории в ГП Красногорский, в Кужмарском, Красноярском, Шелангерском, Исменецком сельских поселениях.</w:t>
      </w:r>
      <w:proofErr w:type="gramEnd"/>
      <w:r w:rsidRPr="00B86F6D">
        <w:rPr>
          <w:rFonts w:ascii="Times New Roman" w:hAnsi="Times New Roman" w:cs="Times New Roman"/>
          <w:sz w:val="32"/>
          <w:szCs w:val="32"/>
        </w:rPr>
        <w:t xml:space="preserve"> Общий объем финансирования на благоустройство дворовых  и общественных территорий в 2020 году за счет консолидированного бюджета с привлечением внебюджетных средств составил более 13,5 млн. рублей. </w:t>
      </w:r>
    </w:p>
    <w:p w:rsidR="00CC6EBC" w:rsidRPr="00B86F6D" w:rsidRDefault="00CC6EBC" w:rsidP="00422CAF">
      <w:pPr>
        <w:spacing w:after="0" w:line="240" w:lineRule="auto"/>
        <w:ind w:firstLine="708"/>
        <w:jc w:val="both"/>
        <w:rPr>
          <w:rFonts w:ascii="Times New Roman" w:hAnsi="Times New Roman" w:cs="Times New Roman"/>
          <w:sz w:val="32"/>
          <w:szCs w:val="32"/>
        </w:rPr>
      </w:pPr>
      <w:proofErr w:type="gramStart"/>
      <w:r w:rsidRPr="00B86F6D">
        <w:rPr>
          <w:rFonts w:ascii="Times New Roman" w:hAnsi="Times New Roman" w:cs="Times New Roman"/>
          <w:sz w:val="32"/>
          <w:szCs w:val="32"/>
        </w:rPr>
        <w:lastRenderedPageBreak/>
        <w:t>Для достижения поставленных целей по благоустройству дворовых территорий, согласно муниципальным программам городских и сельских территорий и минимальному перечню, выполнены ремонт дворовых проездов, освещение дворовых территорий, установка скамеек, установка урн для мусора.</w:t>
      </w:r>
      <w:proofErr w:type="gramEnd"/>
    </w:p>
    <w:p w:rsidR="00CC6EBC" w:rsidRPr="00B86F6D" w:rsidRDefault="00CC6EBC"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Также в рамках реализации национального проекта  для достижения поставленных целей по благоустройству наиболее посещаемых муниципальных территорий общего пользования населенных пунктов в 2020 году  завершены работы по благоустройству общественных территорий в 4 населенных пунктах муниципального района:</w:t>
      </w:r>
    </w:p>
    <w:p w:rsidR="00CC6EBC" w:rsidRPr="00B86F6D" w:rsidRDefault="00CC6EBC"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благоустройство городской сцены на площади в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Звенигово;</w:t>
      </w:r>
    </w:p>
    <w:p w:rsidR="00CC6EBC" w:rsidRPr="00B86F6D" w:rsidRDefault="00CC6EBC"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благоустройство общественной территории в пгт. Красногорский – набережная озера Кожласолинское;</w:t>
      </w:r>
    </w:p>
    <w:p w:rsidR="00CC6EBC" w:rsidRPr="00B86F6D" w:rsidRDefault="00CC6EBC"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благоустройство общественной территории по ул. </w:t>
      </w:r>
      <w:proofErr w:type="gramStart"/>
      <w:r w:rsidRPr="00B86F6D">
        <w:rPr>
          <w:rFonts w:ascii="Times New Roman" w:hAnsi="Times New Roman" w:cs="Times New Roman"/>
          <w:sz w:val="32"/>
          <w:szCs w:val="32"/>
        </w:rPr>
        <w:t>Железнодорожная</w:t>
      </w:r>
      <w:proofErr w:type="gramEnd"/>
      <w:r w:rsidRPr="00B86F6D">
        <w:rPr>
          <w:rFonts w:ascii="Times New Roman" w:hAnsi="Times New Roman" w:cs="Times New Roman"/>
          <w:sz w:val="32"/>
          <w:szCs w:val="32"/>
        </w:rPr>
        <w:t xml:space="preserve"> пгт. Суслонгер  – установка </w:t>
      </w:r>
      <w:proofErr w:type="gramStart"/>
      <w:r w:rsidRPr="00B86F6D">
        <w:rPr>
          <w:rFonts w:ascii="Times New Roman" w:hAnsi="Times New Roman" w:cs="Times New Roman"/>
          <w:sz w:val="32"/>
          <w:szCs w:val="32"/>
        </w:rPr>
        <w:t>мемориального памятника</w:t>
      </w:r>
      <w:proofErr w:type="gramEnd"/>
      <w:r w:rsidRPr="00B86F6D">
        <w:rPr>
          <w:rFonts w:ascii="Times New Roman" w:hAnsi="Times New Roman" w:cs="Times New Roman"/>
          <w:sz w:val="32"/>
          <w:szCs w:val="32"/>
        </w:rPr>
        <w:t xml:space="preserve"> с именами участников ВОВ;</w:t>
      </w:r>
    </w:p>
    <w:p w:rsidR="00CC6EBC" w:rsidRPr="00B86F6D" w:rsidRDefault="00CC6EBC"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устройство детской площадки на общественной территории в деревне Кокшамары, ул. </w:t>
      </w:r>
      <w:proofErr w:type="gramStart"/>
      <w:r w:rsidRPr="00B86F6D">
        <w:rPr>
          <w:rFonts w:ascii="Times New Roman" w:hAnsi="Times New Roman" w:cs="Times New Roman"/>
          <w:sz w:val="32"/>
          <w:szCs w:val="32"/>
        </w:rPr>
        <w:t>Лесная</w:t>
      </w:r>
      <w:proofErr w:type="gramEnd"/>
      <w:r w:rsidRPr="00B86F6D">
        <w:rPr>
          <w:rFonts w:ascii="Times New Roman" w:hAnsi="Times New Roman" w:cs="Times New Roman"/>
          <w:sz w:val="32"/>
          <w:szCs w:val="32"/>
        </w:rPr>
        <w:t>.</w:t>
      </w:r>
    </w:p>
    <w:p w:rsidR="00CC6EBC" w:rsidRPr="00B86F6D" w:rsidRDefault="00CC6EBC"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Все строительно-монтажные работы и мероприятия по приемке территорий общественными комиссиями, запланированные в рамках государственной программы, завершены 30 августа 2020 года в полном объеме.</w:t>
      </w:r>
    </w:p>
    <w:p w:rsidR="00CC6EBC" w:rsidRPr="00B86F6D" w:rsidRDefault="00CC6EBC"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пгт. Красногорский в рамках программы проведены работы по благоустройству Набережной оз. Кожласолинское, которое рассчитано на 2 этапа. В 2020 году выполнены работы по обустройству места купания с установкой детского игрового оборудования, скамеек и раздевалок, устройству пешеходных дорожек, пожарного пирса и автомобильной стоянки.</w:t>
      </w:r>
    </w:p>
    <w:p w:rsidR="00CC6EBC" w:rsidRPr="00B86F6D" w:rsidRDefault="00CC6EBC"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Работы по благоустройству общественной территории в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Звенигово рассчитаны на 2 года. В рамках муниципального контракта в 2020 году     ООО «Жилищн</w:t>
      </w:r>
      <w:r w:rsidR="00F44D3F" w:rsidRPr="00B86F6D">
        <w:rPr>
          <w:rFonts w:ascii="Times New Roman" w:hAnsi="Times New Roman" w:cs="Times New Roman"/>
          <w:sz w:val="32"/>
          <w:szCs w:val="32"/>
        </w:rPr>
        <w:t>ая управляющая компания» выполнила</w:t>
      </w:r>
      <w:r w:rsidRPr="00B86F6D">
        <w:rPr>
          <w:rFonts w:ascii="Times New Roman" w:hAnsi="Times New Roman" w:cs="Times New Roman"/>
          <w:sz w:val="32"/>
          <w:szCs w:val="32"/>
        </w:rPr>
        <w:t xml:space="preserve"> работы по асфальтировке пешеходной дорожки от площади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xml:space="preserve">. Звенигово до                  ул. Вершинина, перенос сцены и её отделка.  На 2021 год запланированы работы по асфальтировке и устройству ливневой канализации площади, озеленению площади и бульвара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Звенигово.</w:t>
      </w:r>
    </w:p>
    <w:p w:rsidR="00A72A30" w:rsidRPr="00B86F6D" w:rsidRDefault="00A72A30"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 2020 году завершены работы </w:t>
      </w:r>
      <w:proofErr w:type="gramStart"/>
      <w:r w:rsidRPr="00B86F6D">
        <w:rPr>
          <w:rFonts w:ascii="Times New Roman" w:hAnsi="Times New Roman" w:cs="Times New Roman"/>
          <w:sz w:val="32"/>
          <w:szCs w:val="32"/>
        </w:rPr>
        <w:t xml:space="preserve">по ликвидации чрезвычайной ситуации по ремонту аварийных участков </w:t>
      </w:r>
      <w:r w:rsidRPr="00B86F6D">
        <w:rPr>
          <w:rFonts w:ascii="Times New Roman" w:hAnsi="Times New Roman" w:cs="Times New Roman"/>
          <w:sz w:val="32"/>
          <w:szCs w:val="32"/>
        </w:rPr>
        <w:lastRenderedPageBreak/>
        <w:t>канализационного коллектора в городе Звенигово по улицам</w:t>
      </w:r>
      <w:proofErr w:type="gramEnd"/>
      <w:r w:rsidRPr="00B86F6D">
        <w:rPr>
          <w:rFonts w:ascii="Times New Roman" w:hAnsi="Times New Roman" w:cs="Times New Roman"/>
          <w:sz w:val="32"/>
          <w:szCs w:val="32"/>
        </w:rPr>
        <w:t xml:space="preserve"> Пушкина, Школьная</w:t>
      </w:r>
      <w:r w:rsidR="00F02EAF" w:rsidRPr="00B86F6D">
        <w:rPr>
          <w:rFonts w:ascii="Times New Roman" w:hAnsi="Times New Roman" w:cs="Times New Roman"/>
          <w:sz w:val="32"/>
          <w:szCs w:val="32"/>
        </w:rPr>
        <w:t xml:space="preserve"> на сумму  70,443 млн. рублей (</w:t>
      </w:r>
      <w:r w:rsidRPr="00B86F6D">
        <w:rPr>
          <w:rFonts w:ascii="Times New Roman" w:hAnsi="Times New Roman" w:cs="Times New Roman"/>
          <w:sz w:val="32"/>
          <w:szCs w:val="32"/>
        </w:rPr>
        <w:t>2018 год – 12,0 млн. рублей, 2019 год - 44,456 млн.</w:t>
      </w:r>
      <w:r w:rsidR="00F02EAF"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 2020 - 13,987 млн.</w:t>
      </w:r>
      <w:r w:rsidR="00F02EAF"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A72A30" w:rsidRPr="00B86F6D" w:rsidRDefault="00D66381"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Pr="00B86F6D">
        <w:rPr>
          <w:rFonts w:ascii="Times New Roman" w:hAnsi="Times New Roman" w:cs="Times New Roman"/>
          <w:sz w:val="32"/>
          <w:szCs w:val="32"/>
        </w:rPr>
        <w:tab/>
      </w:r>
      <w:proofErr w:type="gramStart"/>
      <w:r w:rsidR="00F44D3F" w:rsidRPr="00B86F6D">
        <w:rPr>
          <w:rFonts w:ascii="Times New Roman" w:hAnsi="Times New Roman" w:cs="Times New Roman"/>
          <w:sz w:val="32"/>
          <w:szCs w:val="32"/>
        </w:rPr>
        <w:t>В 2020 году реализованы</w:t>
      </w:r>
      <w:r w:rsidR="00A72A30" w:rsidRPr="00B86F6D">
        <w:rPr>
          <w:rFonts w:ascii="Times New Roman" w:hAnsi="Times New Roman" w:cs="Times New Roman"/>
          <w:sz w:val="32"/>
          <w:szCs w:val="32"/>
        </w:rPr>
        <w:t xml:space="preserve"> мероприятия в рамках индивидуальной программы социально-экономического развития Республики Марий Эл, согласно которой были выделены средства на выполнение работ по объекту «Канализационная насосная станция, напорные и самотечные канализационные коллекторы в городе Звенигово Звениговского муниципального района Республики Марий Эл» и заключен контракт стоимостью 34,3 млн. рублей.</w:t>
      </w:r>
      <w:proofErr w:type="gramEnd"/>
      <w:r w:rsidR="00A72A30" w:rsidRPr="00B86F6D">
        <w:rPr>
          <w:rFonts w:ascii="Times New Roman" w:hAnsi="Times New Roman" w:cs="Times New Roman"/>
          <w:sz w:val="32"/>
          <w:szCs w:val="32"/>
        </w:rPr>
        <w:t xml:space="preserve"> Стоимость выполненных и оплаченных в 2020 году объемов работ составляет  29,4 млн. рублей. Оставшиеся объемы работ будут завершены в срок  до 1 июля 2021 года.</w:t>
      </w:r>
    </w:p>
    <w:p w:rsidR="00422CAF" w:rsidRPr="00B86F6D" w:rsidRDefault="00422CAF" w:rsidP="00422CAF">
      <w:pPr>
        <w:autoSpaceDE w:val="0"/>
        <w:autoSpaceDN w:val="0"/>
        <w:adjustRightInd w:val="0"/>
        <w:spacing w:after="0" w:line="240" w:lineRule="auto"/>
        <w:ind w:firstLine="708"/>
        <w:jc w:val="both"/>
        <w:rPr>
          <w:rFonts w:ascii="Times New Roman" w:hAnsi="Times New Roman" w:cs="Times New Roman"/>
          <w:sz w:val="32"/>
          <w:szCs w:val="32"/>
        </w:rPr>
      </w:pPr>
      <w:proofErr w:type="gramStart"/>
      <w:r w:rsidRPr="00B86F6D">
        <w:rPr>
          <w:rFonts w:ascii="Times New Roman" w:hAnsi="Times New Roman" w:cs="Times New Roman"/>
          <w:sz w:val="32"/>
          <w:szCs w:val="32"/>
        </w:rPr>
        <w:t>Так же в рамках индивидуальной программы социально-экономического развития Республики Марий Эл в  2020 году приобретена специализированная техника (</w:t>
      </w:r>
      <w:bookmarkStart w:id="0" w:name="_GoBack"/>
      <w:bookmarkEnd w:id="0"/>
      <w:r w:rsidRPr="00B86F6D">
        <w:rPr>
          <w:rFonts w:ascii="Times New Roman" w:hAnsi="Times New Roman" w:cs="Times New Roman"/>
          <w:sz w:val="32"/>
          <w:szCs w:val="32"/>
        </w:rPr>
        <w:t>4 наименования) стоимостью 7,2 млн. рублей в  рамках индивидуальной программы социально-экономического развития Республики Марий Эл.</w:t>
      </w:r>
      <w:proofErr w:type="gramEnd"/>
    </w:p>
    <w:p w:rsidR="00422CAF" w:rsidRPr="00B86F6D" w:rsidRDefault="00422CAF" w:rsidP="00422CAF">
      <w:pPr>
        <w:spacing w:after="0" w:line="240" w:lineRule="auto"/>
        <w:jc w:val="both"/>
        <w:rPr>
          <w:rFonts w:ascii="Times New Roman" w:hAnsi="Times New Roman" w:cs="Times New Roman"/>
          <w:sz w:val="32"/>
          <w:szCs w:val="32"/>
        </w:rPr>
      </w:pPr>
    </w:p>
    <w:p w:rsidR="00422CAF" w:rsidRPr="00B86F6D" w:rsidRDefault="00422CAF"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В рамках регионального проекта «Чистая</w:t>
      </w:r>
      <w:r w:rsidR="00F44D3F" w:rsidRPr="00B86F6D">
        <w:rPr>
          <w:rFonts w:ascii="Times New Roman" w:hAnsi="Times New Roman" w:cs="Times New Roman"/>
          <w:sz w:val="32"/>
          <w:szCs w:val="32"/>
        </w:rPr>
        <w:t xml:space="preserve"> вода» в 2020 году велась работа</w:t>
      </w:r>
      <w:r w:rsidRPr="00B86F6D">
        <w:rPr>
          <w:rFonts w:ascii="Times New Roman" w:hAnsi="Times New Roman" w:cs="Times New Roman"/>
          <w:sz w:val="32"/>
          <w:szCs w:val="32"/>
        </w:rPr>
        <w:t xml:space="preserve"> по разработке проектно-сметной документации по объектам «Строительство водозабора пос. Красногорский Звениговского района» и «Устройство двух водозаборных скважин на Сергушкинском водозаборе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Звенигово Звениговского района».</w:t>
      </w:r>
    </w:p>
    <w:p w:rsidR="00422CAF" w:rsidRPr="00B86F6D" w:rsidRDefault="00422CAF"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Необходимость проектирования и реконструкции (строительства) водозаборов в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xml:space="preserve">. Звенигово и пгт. Красногорский  возникли в связи с растущими потребностями  населения в чистой питьевой воде. </w:t>
      </w:r>
    </w:p>
    <w:p w:rsidR="00422CAF" w:rsidRPr="00B86F6D" w:rsidRDefault="00422CAF"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w:t>
      </w:r>
      <w:proofErr w:type="gramStart"/>
      <w:r w:rsidRPr="00B86F6D">
        <w:rPr>
          <w:rFonts w:ascii="Times New Roman" w:hAnsi="Times New Roman" w:cs="Times New Roman"/>
          <w:sz w:val="32"/>
          <w:szCs w:val="32"/>
        </w:rPr>
        <w:t xml:space="preserve">Увеличение мощностей водоснабжения  позволит использовать их для строительства социальных объектов в рамках федеральных целевых программ и объектов жилищного строительства, реализуемых в рамках федерального проекта  «Обеспечение устойчивого сокращения непригодного для проживания жилищного фонда» и регионального проекта Республики Марий Эл "Обеспечение устойчивого сокращения </w:t>
      </w:r>
      <w:r w:rsidRPr="00B86F6D">
        <w:rPr>
          <w:rFonts w:ascii="Times New Roman" w:hAnsi="Times New Roman" w:cs="Times New Roman"/>
          <w:sz w:val="32"/>
          <w:szCs w:val="32"/>
        </w:rPr>
        <w:lastRenderedPageBreak/>
        <w:t>непригодного для проживания жилищного фонда на территории Республики Марий Эл".</w:t>
      </w:r>
      <w:proofErr w:type="gramEnd"/>
    </w:p>
    <w:p w:rsidR="004D192F" w:rsidRPr="00B86F6D" w:rsidRDefault="00422CAF" w:rsidP="00422CAF">
      <w:pPr>
        <w:spacing w:after="0" w:line="240" w:lineRule="auto"/>
        <w:ind w:firstLine="567"/>
        <w:jc w:val="both"/>
        <w:rPr>
          <w:rFonts w:ascii="Times New Roman" w:hAnsi="Times New Roman" w:cs="Times New Roman"/>
          <w:sz w:val="32"/>
          <w:szCs w:val="32"/>
        </w:rPr>
      </w:pPr>
      <w:proofErr w:type="gramStart"/>
      <w:r w:rsidRPr="00B86F6D">
        <w:rPr>
          <w:rFonts w:ascii="Times New Roman" w:hAnsi="Times New Roman" w:cs="Times New Roman"/>
          <w:sz w:val="32"/>
          <w:szCs w:val="32"/>
        </w:rPr>
        <w:t>Основной задачей</w:t>
      </w:r>
      <w:r w:rsidR="004D192F" w:rsidRPr="00B86F6D">
        <w:rPr>
          <w:rFonts w:ascii="Times New Roman" w:hAnsi="Times New Roman" w:cs="Times New Roman"/>
          <w:sz w:val="32"/>
          <w:szCs w:val="32"/>
        </w:rPr>
        <w:t xml:space="preserve"> в сфере коммунальной инфраструктуры на 2021 год – </w:t>
      </w:r>
      <w:r w:rsidRPr="00B86F6D">
        <w:rPr>
          <w:rFonts w:ascii="Times New Roman" w:hAnsi="Times New Roman" w:cs="Times New Roman"/>
          <w:sz w:val="32"/>
          <w:szCs w:val="32"/>
        </w:rPr>
        <w:t xml:space="preserve">является </w:t>
      </w:r>
      <w:r w:rsidR="004D192F" w:rsidRPr="00B86F6D">
        <w:rPr>
          <w:rFonts w:ascii="Times New Roman" w:hAnsi="Times New Roman" w:cs="Times New Roman"/>
          <w:sz w:val="32"/>
          <w:szCs w:val="32"/>
        </w:rPr>
        <w:t>начало выполнения строительно-монтажных работ по реконструкции о</w:t>
      </w:r>
      <w:r w:rsidR="00F44D3F" w:rsidRPr="00B86F6D">
        <w:rPr>
          <w:rFonts w:ascii="Times New Roman" w:hAnsi="Times New Roman" w:cs="Times New Roman"/>
          <w:sz w:val="32"/>
          <w:szCs w:val="32"/>
        </w:rPr>
        <w:t>чистных сооружений стоимостью 410</w:t>
      </w:r>
      <w:r w:rsidR="004D192F" w:rsidRPr="00B86F6D">
        <w:rPr>
          <w:rFonts w:ascii="Times New Roman" w:hAnsi="Times New Roman" w:cs="Times New Roman"/>
          <w:sz w:val="32"/>
          <w:szCs w:val="32"/>
        </w:rPr>
        <w:t xml:space="preserve"> млн. рублей,  разработка проектно-сметной документации по реконструкции канализационных коллекторов в г. Звенигово по улицам Гагарина, ул. Советская, ул. Ленина, а также разработка ПСД на реконструкцию сбросного коллектора очищенных сточных вод с очистных сооружений в  р. Волга.</w:t>
      </w:r>
      <w:proofErr w:type="gramEnd"/>
    </w:p>
    <w:p w:rsidR="00422CAF" w:rsidRPr="00B86F6D" w:rsidRDefault="004D192F" w:rsidP="00422CAF">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До 1 июля 2021 года нам необходимо разработать проект и получить положительное заключение органа государственной экспертизы проектной документации по строительству канализационных  коллекторов</w:t>
      </w:r>
      <w:r w:rsidR="00F44D3F" w:rsidRPr="00B86F6D">
        <w:rPr>
          <w:rFonts w:ascii="Times New Roman" w:hAnsi="Times New Roman" w:cs="Times New Roman"/>
          <w:sz w:val="32"/>
          <w:szCs w:val="32"/>
        </w:rPr>
        <w:t xml:space="preserve"> с КНС</w:t>
      </w:r>
      <w:r w:rsidRPr="00B86F6D">
        <w:rPr>
          <w:rFonts w:ascii="Times New Roman" w:hAnsi="Times New Roman" w:cs="Times New Roman"/>
          <w:sz w:val="32"/>
          <w:szCs w:val="32"/>
        </w:rPr>
        <w:t xml:space="preserve"> в п. Красногорский по ул. </w:t>
      </w:r>
      <w:proofErr w:type="gramStart"/>
      <w:r w:rsidRPr="00B86F6D">
        <w:rPr>
          <w:rFonts w:ascii="Times New Roman" w:hAnsi="Times New Roman" w:cs="Times New Roman"/>
          <w:sz w:val="32"/>
          <w:szCs w:val="32"/>
        </w:rPr>
        <w:t>Рабочая</w:t>
      </w:r>
      <w:proofErr w:type="gramEnd"/>
      <w:r w:rsidRPr="00B86F6D">
        <w:rPr>
          <w:rFonts w:ascii="Times New Roman" w:hAnsi="Times New Roman" w:cs="Times New Roman"/>
          <w:sz w:val="32"/>
          <w:szCs w:val="32"/>
        </w:rPr>
        <w:t xml:space="preserve"> и ул. Советская.</w:t>
      </w:r>
    </w:p>
    <w:p w:rsidR="004D192F" w:rsidRPr="00B86F6D" w:rsidRDefault="004D192F" w:rsidP="00422CAF">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 xml:space="preserve"> В перспективных планах  - начало реализации проекта «Берегоукрепление г. Звенигово»: проведение торгов в 2021 году, строительство – 2022-2023 годы. Общая стоимость строительно-монтажных работ составляет более 345 млн. рублей. </w:t>
      </w:r>
    </w:p>
    <w:p w:rsidR="004D192F" w:rsidRPr="00B86F6D" w:rsidRDefault="004D192F" w:rsidP="00422CAF">
      <w:pPr>
        <w:autoSpaceDE w:val="0"/>
        <w:autoSpaceDN w:val="0"/>
        <w:adjustRightInd w:val="0"/>
        <w:spacing w:after="0" w:line="240" w:lineRule="auto"/>
        <w:ind w:firstLine="708"/>
        <w:jc w:val="both"/>
        <w:rPr>
          <w:rFonts w:ascii="Times New Roman" w:hAnsi="Times New Roman" w:cs="Times New Roman"/>
          <w:sz w:val="32"/>
          <w:szCs w:val="32"/>
        </w:rPr>
      </w:pPr>
    </w:p>
    <w:p w:rsidR="007E4685"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bCs/>
          <w:sz w:val="32"/>
          <w:szCs w:val="32"/>
        </w:rPr>
        <w:t xml:space="preserve">Особое место органами местного самоуправления уделяется  реализации проектов местных инициатив, основными направлениями которых становятся </w:t>
      </w:r>
      <w:r w:rsidRPr="00B86F6D">
        <w:rPr>
          <w:rFonts w:ascii="Times New Roman" w:eastAsia="Times New Roman" w:hAnsi="Times New Roman" w:cs="Times New Roman"/>
          <w:sz w:val="32"/>
          <w:szCs w:val="32"/>
        </w:rPr>
        <w:t>ремонт дорог, водоснабжение,</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обустройство детских площадок,</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благоустройство территорий населенных пунктов, противопожарные мероприятия и другое.</w:t>
      </w:r>
    </w:p>
    <w:p w:rsidR="007E4685"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До 75% средств, необходимых для реализации проектов финансируется за счет субсидий  из республиканского бюджета, остальная часть денег обеспечивается вло</w:t>
      </w:r>
      <w:r w:rsidR="00B71A50" w:rsidRPr="00B86F6D">
        <w:rPr>
          <w:rFonts w:ascii="Times New Roman" w:eastAsia="Times New Roman" w:hAnsi="Times New Roman" w:cs="Times New Roman"/>
          <w:sz w:val="32"/>
          <w:szCs w:val="32"/>
        </w:rPr>
        <w:t xml:space="preserve">жениями населения  и средствами </w:t>
      </w:r>
      <w:r w:rsidRPr="00B86F6D">
        <w:rPr>
          <w:rFonts w:ascii="Times New Roman" w:eastAsia="Times New Roman" w:hAnsi="Times New Roman" w:cs="Times New Roman"/>
          <w:sz w:val="32"/>
          <w:szCs w:val="32"/>
        </w:rPr>
        <w:t>из местных бюджетов.</w:t>
      </w:r>
    </w:p>
    <w:p w:rsidR="007E4685"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В 2020 году в районе реализовано три проекта с участием граждан. </w:t>
      </w:r>
    </w:p>
    <w:p w:rsidR="001D2371"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Выполнены подрядные работы по модернизации уличного освещения в деревнях Ялпай и Семеновка Кокшайск</w:t>
      </w:r>
      <w:r w:rsidR="00B71A50" w:rsidRPr="00B86F6D">
        <w:rPr>
          <w:rFonts w:ascii="Times New Roman" w:eastAsia="Times New Roman" w:hAnsi="Times New Roman" w:cs="Times New Roman"/>
          <w:sz w:val="32"/>
          <w:szCs w:val="32"/>
        </w:rPr>
        <w:t xml:space="preserve">ого сельского поселения. </w:t>
      </w:r>
    </w:p>
    <w:p w:rsidR="007E4685"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В поселке Суслонгер  в этом году реализован проект «А у нас во дворе…» - благоустройство дворовых территорий  домов </w:t>
      </w:r>
      <w:r w:rsidRPr="00B86F6D">
        <w:rPr>
          <w:rFonts w:ascii="Times New Roman" w:eastAsia="Times New Roman" w:hAnsi="Times New Roman" w:cs="Times New Roman"/>
          <w:sz w:val="32"/>
          <w:szCs w:val="32"/>
        </w:rPr>
        <w:lastRenderedPageBreak/>
        <w:t>1,</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1а, 2,</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3,</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 xml:space="preserve">4 и дома 5 по улице Гагарина. Подрядчиком ООО «ЖУК» построена детская площадка с игровыми элементами и спортивным инвентарем. Общая стоимость проекта – 859.4 тыс. рублей. </w:t>
      </w:r>
    </w:p>
    <w:p w:rsidR="007E4685"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Активное участие в реализации проектов местных инициатив принимают жители территорий.  Для оплаты части стоимости работ населением собраны средства в сумме 84 тыс. рублей  (по проектам в Кокшайском поселении) и 90.0 тыс.</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 xml:space="preserve">руб. (в Суслонгере). </w:t>
      </w:r>
      <w:proofErr w:type="gramStart"/>
      <w:r w:rsidRPr="00B86F6D">
        <w:rPr>
          <w:rFonts w:ascii="Times New Roman" w:eastAsia="Times New Roman" w:hAnsi="Times New Roman" w:cs="Times New Roman"/>
          <w:sz w:val="32"/>
          <w:szCs w:val="32"/>
        </w:rPr>
        <w:t>Контроль за</w:t>
      </w:r>
      <w:proofErr w:type="gramEnd"/>
      <w:r w:rsidRPr="00B86F6D">
        <w:rPr>
          <w:rFonts w:ascii="Times New Roman" w:eastAsia="Times New Roman" w:hAnsi="Times New Roman" w:cs="Times New Roman"/>
          <w:sz w:val="32"/>
          <w:szCs w:val="32"/>
        </w:rPr>
        <w:t xml:space="preserve"> исполнением подрядчиками работ проводился инициативными группами граждан.</w:t>
      </w:r>
    </w:p>
    <w:p w:rsidR="007E4685" w:rsidRPr="00B86F6D" w:rsidRDefault="007E468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Общая стоимость субсидий из бюджета Республики Марий Эл, которые были направлены в бюджеты поселений для оплаты выполненных подрядных работ по проектам, составила в 2020 году 1194.9 тыс. рублей, в том числе в Кокшайское сельское поселение – 629.9 тыс.</w:t>
      </w:r>
      <w:r w:rsidR="00B71A50" w:rsidRPr="00B86F6D">
        <w:rPr>
          <w:rFonts w:ascii="Times New Roman" w:eastAsia="Times New Roman" w:hAnsi="Times New Roman" w:cs="Times New Roman"/>
          <w:sz w:val="32"/>
          <w:szCs w:val="32"/>
        </w:rPr>
        <w:t xml:space="preserve"> </w:t>
      </w:r>
      <w:r w:rsidRPr="00B86F6D">
        <w:rPr>
          <w:rFonts w:ascii="Times New Roman" w:eastAsia="Times New Roman" w:hAnsi="Times New Roman" w:cs="Times New Roman"/>
          <w:sz w:val="32"/>
          <w:szCs w:val="32"/>
        </w:rPr>
        <w:t>рублей, в городское поселение Суслонгер – 565.0 тыс</w:t>
      </w:r>
      <w:proofErr w:type="gramStart"/>
      <w:r w:rsidRPr="00B86F6D">
        <w:rPr>
          <w:rFonts w:ascii="Times New Roman" w:eastAsia="Times New Roman" w:hAnsi="Times New Roman" w:cs="Times New Roman"/>
          <w:sz w:val="32"/>
          <w:szCs w:val="32"/>
        </w:rPr>
        <w:t>.р</w:t>
      </w:r>
      <w:proofErr w:type="gramEnd"/>
      <w:r w:rsidRPr="00B86F6D">
        <w:rPr>
          <w:rFonts w:ascii="Times New Roman" w:eastAsia="Times New Roman" w:hAnsi="Times New Roman" w:cs="Times New Roman"/>
          <w:sz w:val="32"/>
          <w:szCs w:val="32"/>
        </w:rPr>
        <w:t>уб.</w:t>
      </w:r>
    </w:p>
    <w:p w:rsidR="007E4685" w:rsidRPr="00B86F6D" w:rsidRDefault="007E4685"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На решение жизненно важных проблем сельских жителей направлен также ведомственный проект Министерства сельского хозяйства Российской Федерации «Благоустройство сельских территорий»  государственной программы  Российской Федерации «Комплексное развитие сельских территорий». Источниками финансового обеспечения субсидий по этому проекту являются субсидии из федерального бюджета  (до 70 %) и средства республиканского бюджета Республики Марий Эл. Не менее 30 % объема финансирования должно быть обеспечено за счет средств местного бюджета, а также обязательного вклада граждан или предпринимательского сообщества.</w:t>
      </w:r>
    </w:p>
    <w:p w:rsidR="007E4685" w:rsidRPr="00B86F6D" w:rsidRDefault="007E4685"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В 2020 году по результатам конкурсного отбора в данном российском проекте приняло участие Кужмарское сельское поселение – «Организация уличного освещения в деревне Большие Вележи Звениговского района». Стоимость проекта составляет 638.3 тыс. рублей. Сумма субсидий в целях поддержки поселения составила 210 тыс. рублей, в том числе из бюджета Российской Федерации – 207.9 тыс. рублей, из бюджета республики – 2.1 тыс. рублей.</w:t>
      </w:r>
    </w:p>
    <w:p w:rsidR="004027B3" w:rsidRPr="00B86F6D" w:rsidRDefault="004027B3" w:rsidP="00422CAF">
      <w:pPr>
        <w:spacing w:after="0" w:line="240" w:lineRule="auto"/>
        <w:jc w:val="both"/>
        <w:rPr>
          <w:rFonts w:ascii="Times New Roman" w:hAnsi="Times New Roman" w:cs="Times New Roman"/>
          <w:sz w:val="32"/>
          <w:szCs w:val="32"/>
        </w:rPr>
      </w:pPr>
    </w:p>
    <w:p w:rsidR="00E303F2" w:rsidRPr="00B86F6D" w:rsidRDefault="00E303F2" w:rsidP="00422CAF">
      <w:pPr>
        <w:autoSpaceDE w:val="0"/>
        <w:autoSpaceDN w:val="0"/>
        <w:adjustRightInd w:val="0"/>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В рамках организации и усовершенствования системы сбора и вывоза ТКО на территории поселений утверждены </w:t>
      </w:r>
      <w:r w:rsidRPr="00B86F6D">
        <w:rPr>
          <w:rFonts w:ascii="Times New Roman" w:hAnsi="Times New Roman" w:cs="Times New Roman"/>
          <w:sz w:val="32"/>
          <w:szCs w:val="32"/>
        </w:rPr>
        <w:lastRenderedPageBreak/>
        <w:t>схемы мест размещения отходов. На территории Звениговского муниципального района региональным оператором с начала 2020 года в сельских поселениях установлено 137 контейнеров, в том числе металлические контейнеры для сбора ТКО были заменены на новые пластиковые "Евро".</w:t>
      </w:r>
    </w:p>
    <w:p w:rsidR="00E303F2" w:rsidRPr="00B86F6D" w:rsidRDefault="00E303F2" w:rsidP="00422CAF">
      <w:pPr>
        <w:tabs>
          <w:tab w:val="left" w:pos="993"/>
        </w:tabs>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За счет средств местного бюджета Шелангерского сельского поселения Звениговского муниципального района обустроено 4 площадки для накопления ТКО.</w:t>
      </w:r>
    </w:p>
    <w:p w:rsidR="00E303F2" w:rsidRPr="00B86F6D" w:rsidRDefault="00E303F2" w:rsidP="00422CAF">
      <w:pPr>
        <w:autoSpaceDE w:val="0"/>
        <w:autoSpaceDN w:val="0"/>
        <w:adjustRightInd w:val="0"/>
        <w:spacing w:after="0" w:line="240" w:lineRule="auto"/>
        <w:ind w:firstLine="709"/>
        <w:jc w:val="both"/>
        <w:rPr>
          <w:rFonts w:ascii="Times New Roman" w:hAnsi="Times New Roman" w:cs="Times New Roman"/>
          <w:sz w:val="32"/>
          <w:szCs w:val="32"/>
        </w:rPr>
      </w:pPr>
      <w:proofErr w:type="gramStart"/>
      <w:r w:rsidRPr="00B86F6D">
        <w:rPr>
          <w:rFonts w:ascii="Times New Roman" w:hAnsi="Times New Roman" w:cs="Times New Roman"/>
          <w:spacing w:val="-6"/>
          <w:sz w:val="32"/>
          <w:szCs w:val="32"/>
        </w:rPr>
        <w:t>В целях</w:t>
      </w:r>
      <w:r w:rsidRPr="00B86F6D">
        <w:rPr>
          <w:rFonts w:ascii="Times New Roman" w:hAnsi="Times New Roman" w:cs="Times New Roman"/>
          <w:sz w:val="32"/>
          <w:szCs w:val="32"/>
        </w:rPr>
        <w:t xml:space="preserve"> решения вопроса по созданию мест (площадок) накопления ТКО администрации поселений разрабатывают проектно-сметную документацию «Строительство контейнерных площадок на территории сельского поселения» в рамках государственной программы Российской Федерации «Комплексное развитие сельских территорий» по мероприятию «Благоустройство сельских территорий», а также участвуют в проекте по поддержке местных инициатив. </w:t>
      </w:r>
      <w:proofErr w:type="gramEnd"/>
    </w:p>
    <w:p w:rsidR="00E303F2" w:rsidRPr="00B86F6D" w:rsidRDefault="00E303F2" w:rsidP="00422CAF">
      <w:pPr>
        <w:spacing w:after="0" w:line="240" w:lineRule="auto"/>
        <w:ind w:left="24" w:firstLine="684"/>
        <w:contextualSpacing/>
        <w:jc w:val="both"/>
        <w:rPr>
          <w:rFonts w:ascii="Times New Roman" w:hAnsi="Times New Roman" w:cs="Times New Roman"/>
          <w:spacing w:val="-6"/>
          <w:sz w:val="32"/>
          <w:szCs w:val="32"/>
        </w:rPr>
      </w:pPr>
      <w:r w:rsidRPr="00B86F6D">
        <w:rPr>
          <w:rFonts w:ascii="Times New Roman" w:hAnsi="Times New Roman" w:cs="Times New Roman"/>
          <w:spacing w:val="-6"/>
          <w:sz w:val="32"/>
          <w:szCs w:val="32"/>
        </w:rPr>
        <w:t xml:space="preserve">В целях благоустройства и озеленения территории поселений проводятся субботники, различные экологические акции: </w:t>
      </w:r>
      <w:proofErr w:type="gramStart"/>
      <w:r w:rsidRPr="00B86F6D">
        <w:rPr>
          <w:rFonts w:ascii="Times New Roman" w:hAnsi="Times New Roman" w:cs="Times New Roman"/>
          <w:sz w:val="32"/>
          <w:szCs w:val="32"/>
        </w:rPr>
        <w:t xml:space="preserve">Дни защиты от экологической опасности, </w:t>
      </w:r>
      <w:r w:rsidRPr="00B86F6D">
        <w:rPr>
          <w:rFonts w:ascii="Times New Roman" w:hAnsi="Times New Roman" w:cs="Times New Roman"/>
          <w:spacing w:val="-6"/>
          <w:sz w:val="32"/>
          <w:szCs w:val="32"/>
        </w:rPr>
        <w:t xml:space="preserve">«Вода России», </w:t>
      </w:r>
      <w:r w:rsidRPr="00B86F6D">
        <w:rPr>
          <w:rFonts w:ascii="Times New Roman" w:hAnsi="Times New Roman" w:cs="Times New Roman"/>
          <w:sz w:val="32"/>
          <w:szCs w:val="32"/>
          <w:shd w:val="clear" w:color="auto" w:fill="FFFFFF"/>
        </w:rPr>
        <w:t xml:space="preserve">«Зеленая Россия», «Мы – за чистый город!», «Сады Победы», «Лес Победы», </w:t>
      </w:r>
      <w:r w:rsidRPr="00B86F6D">
        <w:rPr>
          <w:rFonts w:ascii="Times New Roman" w:hAnsi="Times New Roman" w:cs="Times New Roman"/>
          <w:sz w:val="32"/>
          <w:szCs w:val="32"/>
        </w:rPr>
        <w:t>«Аллея Памяти» и др. В период проведения акций собрано и вывезено около 470 куб.м. мусора, высажено 890 саженцев березы, рябины, каштана, алычи, кустов чубушника и спиреи.</w:t>
      </w:r>
      <w:proofErr w:type="gramEnd"/>
    </w:p>
    <w:p w:rsidR="00E303F2" w:rsidRPr="00B86F6D" w:rsidRDefault="00E303F2" w:rsidP="00422CAF">
      <w:pPr>
        <w:tabs>
          <w:tab w:val="left" w:pos="993"/>
        </w:tabs>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С начала 2020 года выявлено и ликвидировано 36 несанкционированных свалок. Общий объем вывезенных отходов составил 69,5 куб.м. Большая доля несанкционированных свалок образована в результате навала мусора рядом с площадками для накопления ТКО.</w:t>
      </w:r>
    </w:p>
    <w:p w:rsidR="00D91FC0" w:rsidRPr="00B86F6D" w:rsidRDefault="00D91FC0" w:rsidP="00422CAF">
      <w:pPr>
        <w:spacing w:after="0" w:line="240" w:lineRule="auto"/>
        <w:ind w:firstLine="708"/>
        <w:jc w:val="both"/>
        <w:rPr>
          <w:rFonts w:ascii="Times New Roman" w:hAnsi="Times New Roman" w:cs="Times New Roman"/>
          <w:sz w:val="32"/>
          <w:szCs w:val="32"/>
        </w:rPr>
      </w:pPr>
      <w:r w:rsidRPr="00B86F6D">
        <w:rPr>
          <w:rFonts w:ascii="Times New Roman" w:eastAsia="Times New Roman" w:hAnsi="Times New Roman" w:cs="Times New Roman"/>
          <w:sz w:val="32"/>
          <w:szCs w:val="32"/>
        </w:rPr>
        <w:t xml:space="preserve">Система </w:t>
      </w:r>
      <w:r w:rsidRPr="00B86F6D">
        <w:rPr>
          <w:rFonts w:ascii="Times New Roman" w:eastAsia="Times New Roman" w:hAnsi="Times New Roman" w:cs="Times New Roman"/>
          <w:b/>
          <w:sz w:val="32"/>
          <w:szCs w:val="32"/>
        </w:rPr>
        <w:t>образования</w:t>
      </w:r>
      <w:r w:rsidRPr="00B86F6D">
        <w:rPr>
          <w:rFonts w:ascii="Times New Roman" w:eastAsia="Times New Roman" w:hAnsi="Times New Roman" w:cs="Times New Roman"/>
          <w:sz w:val="32"/>
          <w:szCs w:val="32"/>
        </w:rPr>
        <w:t xml:space="preserve"> насчитывает 3</w:t>
      </w:r>
      <w:r w:rsidR="007E4685" w:rsidRPr="00B86F6D">
        <w:rPr>
          <w:rFonts w:ascii="Times New Roman" w:eastAsia="Times New Roman" w:hAnsi="Times New Roman" w:cs="Times New Roman"/>
          <w:sz w:val="32"/>
          <w:szCs w:val="32"/>
        </w:rPr>
        <w:t>3</w:t>
      </w:r>
      <w:r w:rsidRPr="00B86F6D">
        <w:rPr>
          <w:rFonts w:ascii="Times New Roman" w:eastAsia="Times New Roman" w:hAnsi="Times New Roman" w:cs="Times New Roman"/>
          <w:sz w:val="32"/>
          <w:szCs w:val="32"/>
        </w:rPr>
        <w:t xml:space="preserve"> муниципальных о</w:t>
      </w:r>
      <w:r w:rsidR="00271912" w:rsidRPr="00B86F6D">
        <w:rPr>
          <w:rFonts w:ascii="Times New Roman" w:eastAsia="Times New Roman" w:hAnsi="Times New Roman" w:cs="Times New Roman"/>
          <w:sz w:val="32"/>
          <w:szCs w:val="32"/>
        </w:rPr>
        <w:t xml:space="preserve">бразовательных организаций </w:t>
      </w:r>
      <w:r w:rsidRPr="00B86F6D">
        <w:rPr>
          <w:rFonts w:ascii="Times New Roman" w:eastAsia="Times New Roman" w:hAnsi="Times New Roman" w:cs="Times New Roman"/>
          <w:sz w:val="32"/>
          <w:szCs w:val="32"/>
        </w:rPr>
        <w:t xml:space="preserve">и 2 республиканских учреждения: Санаторная школа-интернат и Транспортно-энергетический техникум. </w:t>
      </w:r>
    </w:p>
    <w:p w:rsidR="007E4685" w:rsidRPr="00B86F6D" w:rsidRDefault="007E4685"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На 01.01.2021</w:t>
      </w:r>
      <w:r w:rsidR="00D91FC0" w:rsidRPr="00B86F6D">
        <w:rPr>
          <w:rFonts w:ascii="Times New Roman" w:hAnsi="Times New Roman" w:cs="Times New Roman"/>
          <w:sz w:val="32"/>
          <w:szCs w:val="32"/>
        </w:rPr>
        <w:t xml:space="preserve">г. в районе функционируют </w:t>
      </w:r>
      <w:r w:rsidRPr="00B86F6D">
        <w:rPr>
          <w:rFonts w:ascii="Times New Roman" w:hAnsi="Times New Roman" w:cs="Times New Roman"/>
          <w:sz w:val="32"/>
          <w:szCs w:val="32"/>
        </w:rPr>
        <w:t xml:space="preserve">17 дошкольных образовательных учреждений; 16 общеобразовательных учреждений, в структуре которых функционируют 13 средних школ, 2 основных и одна начальная школа, в 6 школах действуют дошкольные группы, 4 учреждения </w:t>
      </w:r>
      <w:r w:rsidRPr="00B86F6D">
        <w:rPr>
          <w:rFonts w:ascii="Times New Roman" w:hAnsi="Times New Roman" w:cs="Times New Roman"/>
          <w:sz w:val="32"/>
          <w:szCs w:val="32"/>
        </w:rPr>
        <w:lastRenderedPageBreak/>
        <w:t xml:space="preserve">дополнительного образования детей, педагогических работников 674. </w:t>
      </w:r>
    </w:p>
    <w:p w:rsidR="003A54D9" w:rsidRPr="00B86F6D" w:rsidRDefault="003A54D9" w:rsidP="003A54D9">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Из 13 общеобразовательных организаций Звениговского муниципального района  в 2020 году выпущено 176 выпускников  11 –ых классов.  15  выпускникам были вручены   аттестаты о среднем  общем образовании особого образца  и  медали «За особые успехи в учении».</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Хочется отметить обладателей медалей «За особые успехи в обучении».</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Звениговская СОШ №1: 3 выпускника</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Звениговский лицей: 3 выпускника</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 Звениговская СОШ №3: 3 выпускника</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Красногорская школа №1: 1 выпускник</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Красногорская школа №2: 1 выпускник</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Суслонгерская школа: 2 выпускника </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Красноярская школа: 1 выпускник</w:t>
      </w:r>
    </w:p>
    <w:p w:rsidR="003A54D9" w:rsidRPr="00B86F6D" w:rsidRDefault="003A54D9" w:rsidP="003A54D9">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Исменецкая школа: 1 выпускник</w:t>
      </w:r>
    </w:p>
    <w:p w:rsidR="003A54D9" w:rsidRPr="00B86F6D" w:rsidRDefault="003A54D9" w:rsidP="003A54D9">
      <w:pPr>
        <w:spacing w:after="0" w:line="240" w:lineRule="auto"/>
        <w:ind w:firstLine="708"/>
        <w:jc w:val="both"/>
        <w:rPr>
          <w:rFonts w:ascii="Times New Roman" w:hAnsi="Times New Roman" w:cs="Times New Roman"/>
          <w:sz w:val="32"/>
          <w:szCs w:val="32"/>
        </w:rPr>
      </w:pPr>
    </w:p>
    <w:p w:rsidR="003A54D9" w:rsidRPr="00B86F6D" w:rsidRDefault="003A54D9" w:rsidP="001D2371">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Из 176 выпускников 11 класс</w:t>
      </w:r>
      <w:r w:rsidR="00F44D3F" w:rsidRPr="00B86F6D">
        <w:rPr>
          <w:rFonts w:ascii="Times New Roman" w:hAnsi="Times New Roman" w:cs="Times New Roman"/>
          <w:sz w:val="32"/>
          <w:szCs w:val="32"/>
        </w:rPr>
        <w:t>ов</w:t>
      </w:r>
      <w:r w:rsidRPr="00B86F6D">
        <w:rPr>
          <w:rFonts w:ascii="Times New Roman" w:hAnsi="Times New Roman" w:cs="Times New Roman"/>
          <w:sz w:val="32"/>
          <w:szCs w:val="32"/>
        </w:rPr>
        <w:t xml:space="preserve">   в высшее учебное заведение поступили 113 обучающихся: ВПО Республики Марий Эл – 65 выпускников, за пределы республики -63 человек, из них в военные – 6 чел., педагогические Вузы- 5, медицинские Вузы- 6.</w:t>
      </w:r>
    </w:p>
    <w:p w:rsidR="007E4685" w:rsidRPr="00B86F6D" w:rsidRDefault="007E4685" w:rsidP="001D2371">
      <w:pPr>
        <w:shd w:val="clear" w:color="auto" w:fill="FFFFFF"/>
        <w:spacing w:after="0" w:line="240" w:lineRule="auto"/>
        <w:jc w:val="both"/>
        <w:textAlignment w:val="baseline"/>
        <w:rPr>
          <w:rFonts w:ascii="Times New Roman" w:hAnsi="Times New Roman" w:cs="Times New Roman"/>
          <w:sz w:val="32"/>
          <w:szCs w:val="32"/>
        </w:rPr>
      </w:pPr>
      <w:r w:rsidRPr="00B86F6D">
        <w:rPr>
          <w:rFonts w:ascii="Times New Roman" w:hAnsi="Times New Roman" w:cs="Times New Roman"/>
          <w:sz w:val="32"/>
          <w:szCs w:val="32"/>
        </w:rPr>
        <w:t xml:space="preserve">         Одной из ключевых задач национального проекта «Образование» является воспитание гармонично развитой и социально ответственной личности на основе наших исторических и культурных традиций. Исходя из этого контекста</w:t>
      </w:r>
      <w:r w:rsidR="00B71A50" w:rsidRPr="00B86F6D">
        <w:rPr>
          <w:rFonts w:ascii="Times New Roman" w:hAnsi="Times New Roman" w:cs="Times New Roman"/>
          <w:sz w:val="32"/>
          <w:szCs w:val="32"/>
        </w:rPr>
        <w:t>,</w:t>
      </w:r>
      <w:r w:rsidRPr="00B86F6D">
        <w:rPr>
          <w:rFonts w:ascii="Times New Roman" w:hAnsi="Times New Roman" w:cs="Times New Roman"/>
          <w:sz w:val="32"/>
          <w:szCs w:val="32"/>
        </w:rPr>
        <w:t xml:space="preserve"> </w:t>
      </w:r>
      <w:r w:rsidRPr="00B86F6D">
        <w:rPr>
          <w:rFonts w:ascii="Times New Roman" w:hAnsi="Times New Roman" w:cs="Times New Roman"/>
          <w:b/>
          <w:sz w:val="32"/>
          <w:szCs w:val="32"/>
        </w:rPr>
        <w:t>образовательные организации</w:t>
      </w:r>
      <w:r w:rsidRPr="00B86F6D">
        <w:rPr>
          <w:rFonts w:ascii="Times New Roman" w:hAnsi="Times New Roman" w:cs="Times New Roman"/>
          <w:sz w:val="32"/>
          <w:szCs w:val="32"/>
        </w:rPr>
        <w:t xml:space="preserve"> Звениговского района плодотворно вели свою работу. </w:t>
      </w:r>
    </w:p>
    <w:p w:rsidR="003A54D9" w:rsidRPr="00B86F6D" w:rsidRDefault="003A54D9" w:rsidP="00422CAF">
      <w:pPr>
        <w:shd w:val="clear" w:color="auto" w:fill="FFFFFF"/>
        <w:spacing w:after="0" w:line="240" w:lineRule="auto"/>
        <w:jc w:val="both"/>
        <w:textAlignment w:val="baseline"/>
        <w:rPr>
          <w:rFonts w:ascii="Times New Roman" w:hAnsi="Times New Roman" w:cs="Times New Roman"/>
          <w:sz w:val="32"/>
          <w:szCs w:val="32"/>
        </w:rPr>
      </w:pPr>
    </w:p>
    <w:p w:rsidR="007E4685" w:rsidRPr="00B86F6D" w:rsidRDefault="007E4685" w:rsidP="00422CAF">
      <w:pPr>
        <w:pStyle w:val="ae"/>
        <w:shd w:val="clear" w:color="auto" w:fill="FFFFFF"/>
        <w:spacing w:after="0" w:line="240" w:lineRule="auto"/>
        <w:jc w:val="center"/>
        <w:rPr>
          <w:rFonts w:ascii="Times New Roman" w:hAnsi="Times New Roman" w:cs="Times New Roman"/>
          <w:b/>
          <w:bCs/>
          <w:sz w:val="32"/>
          <w:szCs w:val="32"/>
          <w:u w:val="single"/>
        </w:rPr>
      </w:pPr>
      <w:r w:rsidRPr="00B86F6D">
        <w:rPr>
          <w:rFonts w:ascii="Times New Roman" w:hAnsi="Times New Roman" w:cs="Times New Roman"/>
          <w:b/>
          <w:bCs/>
          <w:sz w:val="32"/>
          <w:szCs w:val="32"/>
          <w:u w:val="single"/>
        </w:rPr>
        <w:t>Проект «Успех каждого ребенка»</w:t>
      </w:r>
    </w:p>
    <w:p w:rsidR="007E4685" w:rsidRPr="00B86F6D" w:rsidRDefault="007E4685" w:rsidP="00422CAF">
      <w:pPr>
        <w:pStyle w:val="ae"/>
        <w:shd w:val="clear" w:color="auto" w:fill="FFFFFF"/>
        <w:spacing w:after="0" w:line="240" w:lineRule="auto"/>
        <w:jc w:val="center"/>
        <w:rPr>
          <w:rFonts w:ascii="Times New Roman" w:hAnsi="Times New Roman" w:cs="Times New Roman"/>
          <w:b/>
          <w:sz w:val="32"/>
          <w:szCs w:val="32"/>
          <w:u w:val="single"/>
        </w:rPr>
      </w:pPr>
    </w:p>
    <w:p w:rsidR="007E4685" w:rsidRPr="00B86F6D" w:rsidRDefault="007E4685" w:rsidP="00422CAF">
      <w:pPr>
        <w:spacing w:after="0" w:line="240" w:lineRule="auto"/>
        <w:ind w:firstLine="709"/>
        <w:jc w:val="both"/>
        <w:rPr>
          <w:rFonts w:ascii="Times New Roman" w:hAnsi="Times New Roman" w:cs="Times New Roman"/>
          <w:sz w:val="32"/>
          <w:szCs w:val="32"/>
        </w:rPr>
      </w:pPr>
      <w:proofErr w:type="gramStart"/>
      <w:r w:rsidRPr="00B86F6D">
        <w:rPr>
          <w:rFonts w:ascii="Times New Roman" w:hAnsi="Times New Roman" w:cs="Times New Roman"/>
          <w:sz w:val="32"/>
          <w:szCs w:val="32"/>
        </w:rPr>
        <w:t xml:space="preserve">Цель –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proofErr w:type="gramEnd"/>
    </w:p>
    <w:p w:rsidR="007E4685" w:rsidRPr="00B86F6D" w:rsidRDefault="00B71A50"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 </w:t>
      </w:r>
      <w:proofErr w:type="gramStart"/>
      <w:r w:rsidR="007E4685" w:rsidRPr="00B86F6D">
        <w:rPr>
          <w:rFonts w:ascii="Times New Roman" w:hAnsi="Times New Roman" w:cs="Times New Roman"/>
          <w:sz w:val="32"/>
          <w:szCs w:val="32"/>
        </w:rPr>
        <w:t xml:space="preserve">В целях исполнения пункта 3 Комплекса мер («дорожной карты») по созданию новых мест дополнительного образования </w:t>
      </w:r>
      <w:r w:rsidR="007E4685" w:rsidRPr="00B86F6D">
        <w:rPr>
          <w:rFonts w:ascii="Times New Roman" w:hAnsi="Times New Roman" w:cs="Times New Roman"/>
          <w:sz w:val="32"/>
          <w:szCs w:val="32"/>
        </w:rPr>
        <w:lastRenderedPageBreak/>
        <w:t xml:space="preserve">детей в Республике Марий Эл в рамках федерального </w:t>
      </w:r>
      <w:r w:rsidR="007E4685" w:rsidRPr="00B86F6D">
        <w:rPr>
          <w:rFonts w:ascii="Times New Roman" w:hAnsi="Times New Roman" w:cs="Times New Roman"/>
          <w:b/>
          <w:sz w:val="32"/>
          <w:szCs w:val="32"/>
        </w:rPr>
        <w:t>проекта «Успех каждого ребенка»</w:t>
      </w:r>
      <w:r w:rsidR="007E4685" w:rsidRPr="00B86F6D">
        <w:rPr>
          <w:rFonts w:ascii="Times New Roman" w:hAnsi="Times New Roman" w:cs="Times New Roman"/>
          <w:sz w:val="32"/>
          <w:szCs w:val="32"/>
        </w:rPr>
        <w:t xml:space="preserve"> национального проекта «Образование»  в МУ ДО «Звениговский центр детского</w:t>
      </w:r>
      <w:r w:rsidRPr="00B86F6D">
        <w:rPr>
          <w:rFonts w:ascii="Times New Roman" w:hAnsi="Times New Roman" w:cs="Times New Roman"/>
          <w:sz w:val="32"/>
          <w:szCs w:val="32"/>
        </w:rPr>
        <w:t xml:space="preserve"> тв</w:t>
      </w:r>
      <w:r w:rsidR="00F31813" w:rsidRPr="00B86F6D">
        <w:rPr>
          <w:rFonts w:ascii="Times New Roman" w:hAnsi="Times New Roman" w:cs="Times New Roman"/>
          <w:sz w:val="32"/>
          <w:szCs w:val="32"/>
        </w:rPr>
        <w:t>орчества» созданы 48 учебных</w:t>
      </w:r>
      <w:r w:rsidRPr="00B86F6D">
        <w:rPr>
          <w:rFonts w:ascii="Times New Roman" w:hAnsi="Times New Roman" w:cs="Times New Roman"/>
          <w:sz w:val="32"/>
          <w:szCs w:val="32"/>
        </w:rPr>
        <w:t xml:space="preserve"> </w:t>
      </w:r>
      <w:r w:rsidR="007E4685" w:rsidRPr="00B86F6D">
        <w:rPr>
          <w:rFonts w:ascii="Times New Roman" w:hAnsi="Times New Roman" w:cs="Times New Roman"/>
          <w:sz w:val="32"/>
          <w:szCs w:val="32"/>
        </w:rPr>
        <w:t>мест по  естественнонаучной направленности - направление «Экология (школьные лесничества на базе объединений «Юные исследователи» и «Юный эколог».</w:t>
      </w:r>
      <w:proofErr w:type="gramEnd"/>
      <w:r w:rsidR="007E4685" w:rsidRPr="00B86F6D">
        <w:rPr>
          <w:rFonts w:ascii="Times New Roman" w:hAnsi="Times New Roman" w:cs="Times New Roman"/>
          <w:sz w:val="32"/>
          <w:szCs w:val="32"/>
        </w:rPr>
        <w:t xml:space="preserve">  Обучающиеся  занимаются по дополнительной</w:t>
      </w:r>
      <w:r w:rsidR="007E4685" w:rsidRPr="00B86F6D">
        <w:rPr>
          <w:rFonts w:ascii="Times New Roman" w:hAnsi="Times New Roman" w:cs="Times New Roman"/>
          <w:sz w:val="32"/>
          <w:szCs w:val="32"/>
        </w:rPr>
        <w:tab/>
        <w:t xml:space="preserve"> общеобразовательной общеразвивающей программе естественнонаучной направленности «Сохраним природу края».  </w:t>
      </w:r>
    </w:p>
    <w:p w:rsidR="007E4685" w:rsidRPr="00B86F6D" w:rsidRDefault="007E4685"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На занятиях ребята знакомятся с экологией родного края, основами лесоведения, таксации и  природоохранной деятельности. Занятия проходят в кабинете экологии с использованием оборудования для ведения исследовательских и практических работ и оргтехники, полученной в рамках данного проекта на сумму около 200 тыс.</w:t>
      </w:r>
      <w:r w:rsidR="00B71A50" w:rsidRPr="00B86F6D">
        <w:rPr>
          <w:rFonts w:ascii="Times New Roman" w:hAnsi="Times New Roman" w:cs="Times New Roman"/>
          <w:sz w:val="32"/>
          <w:szCs w:val="32"/>
        </w:rPr>
        <w:t xml:space="preserve"> </w:t>
      </w:r>
      <w:r w:rsidRPr="00B86F6D">
        <w:rPr>
          <w:rFonts w:ascii="Times New Roman" w:hAnsi="Times New Roman" w:cs="Times New Roman"/>
          <w:sz w:val="32"/>
          <w:szCs w:val="32"/>
        </w:rPr>
        <w:t>рублей.</w:t>
      </w:r>
    </w:p>
    <w:p w:rsidR="007E4685" w:rsidRPr="00B86F6D" w:rsidRDefault="007E4685"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Выполнен ремонт кабинета МУ ДО «Звениговский ЦДТ» на сумму 299 тыс. руб. за счет внебюджетных средств.</w:t>
      </w:r>
    </w:p>
    <w:p w:rsidR="007E4685" w:rsidRPr="00B86F6D" w:rsidRDefault="007E4685" w:rsidP="00422CAF">
      <w:pPr>
        <w:pStyle w:val="Default"/>
        <w:ind w:firstLine="708"/>
        <w:jc w:val="both"/>
        <w:rPr>
          <w:rFonts w:ascii="Times New Roman" w:hAnsi="Times New Roman" w:cs="Times New Roman"/>
          <w:color w:val="auto"/>
          <w:sz w:val="32"/>
          <w:szCs w:val="32"/>
        </w:rPr>
      </w:pPr>
    </w:p>
    <w:p w:rsidR="007E4685" w:rsidRPr="00B86F6D" w:rsidRDefault="007E4685" w:rsidP="00422CAF">
      <w:pPr>
        <w:spacing w:after="0" w:line="240" w:lineRule="auto"/>
        <w:jc w:val="center"/>
        <w:rPr>
          <w:rFonts w:ascii="Times New Roman" w:hAnsi="Times New Roman" w:cs="Times New Roman"/>
          <w:b/>
          <w:sz w:val="32"/>
          <w:szCs w:val="32"/>
          <w:u w:val="single"/>
        </w:rPr>
      </w:pPr>
      <w:r w:rsidRPr="00B86F6D">
        <w:rPr>
          <w:rFonts w:ascii="Times New Roman" w:hAnsi="Times New Roman" w:cs="Times New Roman"/>
          <w:b/>
          <w:sz w:val="32"/>
          <w:szCs w:val="32"/>
          <w:u w:val="single"/>
        </w:rPr>
        <w:t>Проект «</w:t>
      </w:r>
      <w:hyperlink r:id="rId8" w:history="1">
        <w:r w:rsidRPr="00B86F6D">
          <w:rPr>
            <w:rStyle w:val="af"/>
            <w:rFonts w:ascii="Times New Roman" w:hAnsi="Times New Roman" w:cs="Times New Roman"/>
            <w:b/>
            <w:color w:val="auto"/>
            <w:sz w:val="32"/>
            <w:szCs w:val="32"/>
          </w:rPr>
          <w:t>Поддержка семей, имеющих детей</w:t>
        </w:r>
      </w:hyperlink>
      <w:r w:rsidRPr="00B86F6D">
        <w:rPr>
          <w:rFonts w:ascii="Times New Roman" w:hAnsi="Times New Roman" w:cs="Times New Roman"/>
          <w:b/>
          <w:sz w:val="32"/>
          <w:szCs w:val="32"/>
          <w:u w:val="single"/>
        </w:rPr>
        <w:t>»</w:t>
      </w:r>
    </w:p>
    <w:p w:rsidR="007E4685" w:rsidRPr="00B86F6D" w:rsidRDefault="007E4685" w:rsidP="00422CAF">
      <w:pPr>
        <w:spacing w:after="0" w:line="240" w:lineRule="auto"/>
        <w:jc w:val="center"/>
        <w:rPr>
          <w:rFonts w:ascii="Times New Roman" w:hAnsi="Times New Roman" w:cs="Times New Roman"/>
          <w:b/>
          <w:sz w:val="32"/>
          <w:szCs w:val="32"/>
          <w:u w:val="single"/>
        </w:rPr>
      </w:pPr>
    </w:p>
    <w:p w:rsidR="007E4685" w:rsidRPr="00B86F6D" w:rsidRDefault="007E4685"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 соответствии с задачами данного федерального проекта в Звениговском муниципальном районе велась работа </w:t>
      </w:r>
      <w:proofErr w:type="gramStart"/>
      <w:r w:rsidRPr="00B86F6D">
        <w:rPr>
          <w:rFonts w:ascii="Times New Roman" w:hAnsi="Times New Roman" w:cs="Times New Roman"/>
          <w:sz w:val="32"/>
          <w:szCs w:val="32"/>
        </w:rPr>
        <w:t xml:space="preserve">по созданию условий для раннего развития детей </w:t>
      </w:r>
      <w:r w:rsidRPr="00B86F6D">
        <w:rPr>
          <w:rFonts w:ascii="Times New Roman" w:hAnsi="Times New Roman" w:cs="Times New Roman"/>
          <w:b/>
          <w:sz w:val="32"/>
          <w:szCs w:val="32"/>
        </w:rPr>
        <w:t>в возрасте до трех лет</w:t>
      </w:r>
      <w:proofErr w:type="gramEnd"/>
      <w:r w:rsidRPr="00B86F6D">
        <w:rPr>
          <w:rFonts w:ascii="Times New Roman" w:hAnsi="Times New Roman" w:cs="Times New Roman"/>
          <w:sz w:val="32"/>
          <w:szCs w:val="32"/>
        </w:rPr>
        <w:t xml:space="preserve"> и реализации программ психолого-педагогической, методической и консультативной помощи родителям детей, получающих дошкольное образование в семье.</w:t>
      </w:r>
    </w:p>
    <w:p w:rsidR="007E4685" w:rsidRPr="00B86F6D" w:rsidRDefault="007E4685"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Все очередники в Звениговском муниципальном районе в возрасте с 1,5 до 2-х  лет обеспечены местами в детских садах. Доля детей в возрасте от 3 до 7 лет, охваченных различными формами дошкольного образования, составляет 88% от числа детей указанного возраста, поставленных на учет для предоставления места в дошкольной образовательной организации. Доступность дошкольного образования для детей в возрасте </w:t>
      </w:r>
      <w:r w:rsidRPr="00B86F6D">
        <w:rPr>
          <w:rFonts w:ascii="Times New Roman" w:hAnsi="Times New Roman" w:cs="Times New Roman"/>
          <w:b/>
          <w:sz w:val="32"/>
          <w:szCs w:val="32"/>
        </w:rPr>
        <w:t>от 1,5 до 3 лет</w:t>
      </w:r>
      <w:r w:rsidRPr="00B86F6D">
        <w:rPr>
          <w:rFonts w:ascii="Times New Roman" w:hAnsi="Times New Roman" w:cs="Times New Roman"/>
          <w:sz w:val="32"/>
          <w:szCs w:val="32"/>
        </w:rPr>
        <w:t xml:space="preserve"> составило 80% от общего количества детей данного возраста.</w:t>
      </w:r>
    </w:p>
    <w:p w:rsidR="007E4685" w:rsidRPr="00B86F6D" w:rsidRDefault="007E4685" w:rsidP="00422CAF">
      <w:pPr>
        <w:pStyle w:val="Default"/>
        <w:ind w:firstLine="708"/>
        <w:jc w:val="both"/>
        <w:rPr>
          <w:rFonts w:ascii="Times New Roman" w:hAnsi="Times New Roman" w:cs="Times New Roman"/>
          <w:color w:val="auto"/>
          <w:sz w:val="32"/>
          <w:szCs w:val="32"/>
        </w:rPr>
      </w:pPr>
    </w:p>
    <w:p w:rsidR="004A7078" w:rsidRPr="00B86F6D" w:rsidRDefault="00723839" w:rsidP="00422CAF">
      <w:pPr>
        <w:shd w:val="clear" w:color="auto" w:fill="FFFFFF"/>
        <w:spacing w:after="0" w:line="240" w:lineRule="auto"/>
        <w:jc w:val="center"/>
        <w:textAlignment w:val="baseline"/>
        <w:rPr>
          <w:rFonts w:ascii="Times New Roman" w:hAnsi="Times New Roman" w:cs="Times New Roman"/>
          <w:b/>
          <w:sz w:val="32"/>
          <w:szCs w:val="32"/>
          <w:u w:val="single"/>
        </w:rPr>
      </w:pPr>
      <w:r w:rsidRPr="00B86F6D">
        <w:rPr>
          <w:rFonts w:ascii="Times New Roman" w:hAnsi="Times New Roman" w:cs="Times New Roman"/>
          <w:b/>
          <w:sz w:val="32"/>
          <w:szCs w:val="32"/>
          <w:u w:val="single"/>
        </w:rPr>
        <w:t>Проект</w:t>
      </w:r>
      <w:r w:rsidR="004A7078" w:rsidRPr="00B86F6D">
        <w:rPr>
          <w:rFonts w:ascii="Times New Roman" w:hAnsi="Times New Roman" w:cs="Times New Roman"/>
          <w:b/>
          <w:sz w:val="32"/>
          <w:szCs w:val="32"/>
          <w:u w:val="single"/>
        </w:rPr>
        <w:t xml:space="preserve"> «Современая школа»</w:t>
      </w:r>
    </w:p>
    <w:p w:rsidR="00D703AE" w:rsidRPr="00B86F6D" w:rsidRDefault="00D703AE" w:rsidP="00422CAF">
      <w:pPr>
        <w:shd w:val="clear" w:color="auto" w:fill="FFFFFF"/>
        <w:spacing w:after="0" w:line="240" w:lineRule="auto"/>
        <w:jc w:val="center"/>
        <w:textAlignment w:val="baseline"/>
        <w:rPr>
          <w:rFonts w:ascii="Times New Roman" w:hAnsi="Times New Roman" w:cs="Times New Roman"/>
          <w:b/>
          <w:sz w:val="32"/>
          <w:szCs w:val="32"/>
          <w:u w:val="single"/>
        </w:rPr>
      </w:pPr>
    </w:p>
    <w:p w:rsidR="00D703AE" w:rsidRPr="00B86F6D" w:rsidRDefault="004A7078" w:rsidP="00422CAF">
      <w:pPr>
        <w:shd w:val="clear" w:color="auto" w:fill="FFFFFF"/>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lastRenderedPageBreak/>
        <w:t>В рамках этого проекта</w:t>
      </w:r>
      <w:r w:rsidR="00D703AE" w:rsidRPr="00B86F6D">
        <w:rPr>
          <w:rFonts w:ascii="Times New Roman" w:hAnsi="Times New Roman" w:cs="Times New Roman"/>
          <w:sz w:val="32"/>
          <w:szCs w:val="32"/>
        </w:rPr>
        <w:t xml:space="preserve"> стоят две основные задачи: обновление инфраструктуры школ и достижение глобальной конкурент</w:t>
      </w:r>
      <w:r w:rsidR="001F4CB4" w:rsidRPr="00B86F6D">
        <w:rPr>
          <w:rFonts w:ascii="Times New Roman" w:hAnsi="Times New Roman" w:cs="Times New Roman"/>
          <w:sz w:val="32"/>
          <w:szCs w:val="32"/>
        </w:rPr>
        <w:t>н</w:t>
      </w:r>
      <w:r w:rsidR="00D703AE" w:rsidRPr="00B86F6D">
        <w:rPr>
          <w:rFonts w:ascii="Times New Roman" w:hAnsi="Times New Roman" w:cs="Times New Roman"/>
          <w:sz w:val="32"/>
          <w:szCs w:val="32"/>
        </w:rPr>
        <w:t>о</w:t>
      </w:r>
      <w:r w:rsidR="001F4CB4" w:rsidRPr="00B86F6D">
        <w:rPr>
          <w:rFonts w:ascii="Times New Roman" w:hAnsi="Times New Roman" w:cs="Times New Roman"/>
          <w:sz w:val="32"/>
          <w:szCs w:val="32"/>
        </w:rPr>
        <w:t>й</w:t>
      </w:r>
      <w:r w:rsidR="00D703AE" w:rsidRPr="00B86F6D">
        <w:rPr>
          <w:rFonts w:ascii="Times New Roman" w:hAnsi="Times New Roman" w:cs="Times New Roman"/>
          <w:sz w:val="32"/>
          <w:szCs w:val="32"/>
        </w:rPr>
        <w:t xml:space="preserve"> способности наших школьников в международных исследованиях качества общего образования.</w:t>
      </w:r>
    </w:p>
    <w:p w:rsidR="00D703AE" w:rsidRPr="00B86F6D" w:rsidRDefault="00D703AE" w:rsidP="00422CAF">
      <w:pPr>
        <w:shd w:val="clear" w:color="auto" w:fill="FFFFFF"/>
        <w:spacing w:after="0" w:line="240" w:lineRule="auto"/>
        <w:ind w:firstLine="708"/>
        <w:jc w:val="both"/>
        <w:textAlignment w:val="baseline"/>
        <w:rPr>
          <w:rFonts w:ascii="Times New Roman" w:hAnsi="Times New Roman" w:cs="Times New Roman"/>
          <w:sz w:val="32"/>
          <w:szCs w:val="32"/>
        </w:rPr>
      </w:pPr>
      <w:r w:rsidRPr="00B86F6D">
        <w:rPr>
          <w:rFonts w:ascii="Times New Roman" w:hAnsi="Times New Roman" w:cs="Times New Roman"/>
          <w:sz w:val="32"/>
          <w:szCs w:val="32"/>
        </w:rPr>
        <w:t>Одним из приоритетных направлений деятельности муниципальной системы образования является приведение зданий образовательных организаций в соответствие с современными требованиями. Таким мероприятием традиционно является подготовка образовательных учреждений к началу нового учебного года. Всем известно, что это работа не одного дня, а результат</w:t>
      </w:r>
      <w:r w:rsidR="001F4CB4" w:rsidRPr="00B86F6D">
        <w:rPr>
          <w:rFonts w:ascii="Times New Roman" w:hAnsi="Times New Roman" w:cs="Times New Roman"/>
          <w:sz w:val="32"/>
          <w:szCs w:val="32"/>
        </w:rPr>
        <w:t xml:space="preserve"> многолетних совместных усилий А</w:t>
      </w:r>
      <w:r w:rsidRPr="00B86F6D">
        <w:rPr>
          <w:rFonts w:ascii="Times New Roman" w:hAnsi="Times New Roman" w:cs="Times New Roman"/>
          <w:sz w:val="32"/>
          <w:szCs w:val="32"/>
        </w:rPr>
        <w:t>дминистрации района, коллективов учреждений в части обеспечения комфортных и безопасных условий для всех участников образовательного процесса.</w:t>
      </w:r>
    </w:p>
    <w:p w:rsidR="00D703AE" w:rsidRPr="00B86F6D" w:rsidRDefault="00892B44" w:rsidP="00422CAF">
      <w:pPr>
        <w:shd w:val="clear" w:color="auto" w:fill="FFFFFF"/>
        <w:spacing w:after="0" w:line="240" w:lineRule="auto"/>
        <w:jc w:val="both"/>
        <w:textAlignment w:val="baseline"/>
        <w:rPr>
          <w:rFonts w:ascii="Times New Roman" w:hAnsi="Times New Roman" w:cs="Times New Roman"/>
          <w:sz w:val="32"/>
          <w:szCs w:val="32"/>
        </w:rPr>
      </w:pPr>
      <w:r w:rsidRPr="00B86F6D">
        <w:rPr>
          <w:rFonts w:ascii="Times New Roman" w:hAnsi="Times New Roman" w:cs="Times New Roman"/>
          <w:sz w:val="32"/>
          <w:szCs w:val="32"/>
        </w:rPr>
        <w:t xml:space="preserve">          </w:t>
      </w:r>
      <w:r w:rsidR="00D703AE" w:rsidRPr="00B86F6D">
        <w:rPr>
          <w:rFonts w:ascii="Times New Roman" w:hAnsi="Times New Roman" w:cs="Times New Roman"/>
          <w:sz w:val="32"/>
          <w:szCs w:val="32"/>
        </w:rPr>
        <w:t xml:space="preserve">Для подготовки  образовательных организаций к новому учебному году необходимо было выполнить огромный объем работ: текущий ремонт помещений, инженерных систем, работы по благоустройству, приобретение оборудования, мебели, обслуживание различных систем безопасности. На выполнение мероприятий потрачено более 3750 </w:t>
      </w:r>
      <w:r w:rsidRPr="00B86F6D">
        <w:rPr>
          <w:rFonts w:ascii="Times New Roman" w:hAnsi="Times New Roman" w:cs="Times New Roman"/>
          <w:sz w:val="32"/>
          <w:szCs w:val="32"/>
        </w:rPr>
        <w:t xml:space="preserve">тыс. </w:t>
      </w:r>
      <w:r w:rsidR="00D703AE" w:rsidRPr="00B86F6D">
        <w:rPr>
          <w:rFonts w:ascii="Times New Roman" w:hAnsi="Times New Roman" w:cs="Times New Roman"/>
          <w:sz w:val="32"/>
          <w:szCs w:val="32"/>
        </w:rPr>
        <w:t>руб</w:t>
      </w:r>
      <w:r w:rsidRPr="00B86F6D">
        <w:rPr>
          <w:rFonts w:ascii="Times New Roman" w:hAnsi="Times New Roman" w:cs="Times New Roman"/>
          <w:sz w:val="32"/>
          <w:szCs w:val="32"/>
        </w:rPr>
        <w:t>.</w:t>
      </w:r>
      <w:r w:rsidR="00D703AE" w:rsidRPr="00B86F6D">
        <w:rPr>
          <w:rFonts w:ascii="Times New Roman" w:hAnsi="Times New Roman" w:cs="Times New Roman"/>
          <w:sz w:val="32"/>
          <w:szCs w:val="32"/>
        </w:rPr>
        <w:t xml:space="preserve"> из разных источников финансирования.    </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С 1 сентября 2020 года в Республике Марий Эл организовано </w:t>
      </w:r>
      <w:proofErr w:type="gramStart"/>
      <w:r w:rsidRPr="00B86F6D">
        <w:rPr>
          <w:rFonts w:ascii="Times New Roman" w:hAnsi="Times New Roman" w:cs="Times New Roman"/>
          <w:sz w:val="32"/>
          <w:szCs w:val="32"/>
        </w:rPr>
        <w:t>бесплатное  здоровое</w:t>
      </w:r>
      <w:proofErr w:type="gramEnd"/>
      <w:r w:rsidRPr="00B86F6D">
        <w:rPr>
          <w:rFonts w:ascii="Times New Roman" w:hAnsi="Times New Roman" w:cs="Times New Roman"/>
          <w:sz w:val="32"/>
          <w:szCs w:val="32"/>
        </w:rPr>
        <w:t xml:space="preserve">  горячее питание для обучающихся начальных классов.     </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 рамках  </w:t>
      </w:r>
      <w:proofErr w:type="gramStart"/>
      <w:r w:rsidRPr="00B86F6D">
        <w:rPr>
          <w:rFonts w:ascii="Times New Roman" w:hAnsi="Times New Roman" w:cs="Times New Roman"/>
          <w:sz w:val="32"/>
          <w:szCs w:val="32"/>
        </w:rPr>
        <w:t>реализации Послания Президента Российской Федерации</w:t>
      </w:r>
      <w:proofErr w:type="gramEnd"/>
      <w:r w:rsidRPr="00B86F6D">
        <w:rPr>
          <w:rFonts w:ascii="Times New Roman" w:hAnsi="Times New Roman" w:cs="Times New Roman"/>
          <w:sz w:val="32"/>
          <w:szCs w:val="32"/>
        </w:rPr>
        <w:t xml:space="preserve"> закуплено оборудование для пищеблоков общеобразовательных организаций Звениговского района на с</w:t>
      </w:r>
      <w:r w:rsidR="00F44D3F" w:rsidRPr="00B86F6D">
        <w:rPr>
          <w:rFonts w:ascii="Times New Roman" w:hAnsi="Times New Roman" w:cs="Times New Roman"/>
          <w:sz w:val="32"/>
          <w:szCs w:val="32"/>
        </w:rPr>
        <w:t>умму 2249 тыс. руб. Это позволило</w:t>
      </w:r>
      <w:r w:rsidRPr="00B86F6D">
        <w:rPr>
          <w:rFonts w:ascii="Times New Roman" w:hAnsi="Times New Roman" w:cs="Times New Roman"/>
          <w:sz w:val="32"/>
          <w:szCs w:val="32"/>
        </w:rPr>
        <w:t xml:space="preserve"> нам решить вопросы улучшения работы школьных столовых и увеличения охвата горячим питанием школьников, в том числе и обучающихся начальных классов. </w:t>
      </w:r>
    </w:p>
    <w:p w:rsidR="00D703AE" w:rsidRPr="00B86F6D" w:rsidRDefault="00D703AE" w:rsidP="00422CAF">
      <w:pPr>
        <w:spacing w:after="0" w:line="240" w:lineRule="auto"/>
        <w:jc w:val="both"/>
        <w:rPr>
          <w:rFonts w:ascii="Times New Roman" w:hAnsi="Times New Roman" w:cs="Times New Roman"/>
          <w:spacing w:val="3"/>
          <w:sz w:val="32"/>
          <w:szCs w:val="32"/>
        </w:rPr>
      </w:pPr>
      <w:r w:rsidRPr="00B86F6D">
        <w:rPr>
          <w:rFonts w:ascii="Times New Roman" w:hAnsi="Times New Roman" w:cs="Times New Roman"/>
          <w:sz w:val="32"/>
          <w:szCs w:val="32"/>
        </w:rPr>
        <w:tab/>
      </w:r>
      <w:r w:rsidRPr="00B86F6D">
        <w:rPr>
          <w:rFonts w:ascii="Times New Roman" w:hAnsi="Times New Roman" w:cs="Times New Roman"/>
          <w:spacing w:val="3"/>
          <w:sz w:val="32"/>
          <w:szCs w:val="32"/>
        </w:rPr>
        <w:t xml:space="preserve">Учащиеся начальных классов обеспечиваются бесплатным горячим питанием не менее одного раза в день - при этом в меню должны быть и горячее блюдо, и горячий напиток. </w:t>
      </w:r>
      <w:r w:rsidRPr="00B86F6D">
        <w:rPr>
          <w:rFonts w:ascii="Times New Roman" w:hAnsi="Times New Roman" w:cs="Times New Roman"/>
          <w:sz w:val="32"/>
          <w:szCs w:val="32"/>
          <w:shd w:val="clear" w:color="auto" w:fill="FAFAFA"/>
        </w:rPr>
        <w:t>Все образовательные организации опубликовали на своем сайте информацию об  организации питан</w:t>
      </w:r>
      <w:r w:rsidR="00F44D3F" w:rsidRPr="00B86F6D">
        <w:rPr>
          <w:rFonts w:ascii="Times New Roman" w:hAnsi="Times New Roman" w:cs="Times New Roman"/>
          <w:sz w:val="32"/>
          <w:szCs w:val="32"/>
          <w:shd w:val="clear" w:color="auto" w:fill="FAFAFA"/>
        </w:rPr>
        <w:t>ия — вплоть до меню. Это позволило</w:t>
      </w:r>
      <w:r w:rsidRPr="00B86F6D">
        <w:rPr>
          <w:rFonts w:ascii="Times New Roman" w:hAnsi="Times New Roman" w:cs="Times New Roman"/>
          <w:sz w:val="32"/>
          <w:szCs w:val="32"/>
          <w:shd w:val="clear" w:color="auto" w:fill="FAFAFA"/>
        </w:rPr>
        <w:t xml:space="preserve"> сделать питание в школе «прозрачным».</w:t>
      </w:r>
      <w:r w:rsidRPr="00B86F6D">
        <w:rPr>
          <w:rFonts w:ascii="Times New Roman" w:hAnsi="Times New Roman" w:cs="Times New Roman"/>
          <w:spacing w:val="3"/>
          <w:sz w:val="32"/>
          <w:szCs w:val="32"/>
        </w:rPr>
        <w:t xml:space="preserve"> Стоимость питания на одного ребенка в день 53 руб. 35 коп.</w:t>
      </w:r>
      <w:r w:rsidRPr="00B86F6D">
        <w:rPr>
          <w:rFonts w:ascii="Times New Roman" w:hAnsi="Times New Roman" w:cs="Times New Roman"/>
          <w:sz w:val="32"/>
          <w:szCs w:val="32"/>
        </w:rPr>
        <w:t xml:space="preserve">            </w:t>
      </w:r>
    </w:p>
    <w:p w:rsidR="00D703AE" w:rsidRPr="00B86F6D" w:rsidRDefault="00D703AE" w:rsidP="00422CAF">
      <w:pPr>
        <w:shd w:val="clear" w:color="auto" w:fill="FFFFFF"/>
        <w:spacing w:after="0" w:line="240" w:lineRule="auto"/>
        <w:ind w:firstLine="708"/>
        <w:jc w:val="both"/>
        <w:textAlignment w:val="baseline"/>
        <w:rPr>
          <w:rFonts w:ascii="Times New Roman" w:hAnsi="Times New Roman" w:cs="Times New Roman"/>
          <w:sz w:val="32"/>
          <w:szCs w:val="32"/>
        </w:rPr>
      </w:pPr>
      <w:r w:rsidRPr="00B86F6D">
        <w:rPr>
          <w:rFonts w:ascii="Times New Roman" w:hAnsi="Times New Roman" w:cs="Times New Roman"/>
          <w:sz w:val="32"/>
          <w:szCs w:val="32"/>
        </w:rPr>
        <w:lastRenderedPageBreak/>
        <w:t xml:space="preserve">Для подготовки  образовательных организаций к новому учебному году необходимо было выполнить огромный объем работ: текущий ремонт помещений, инженерных систем, работы по благоустройству, приобретение оборудования, мебели, обслуживание различных систем безопасности. На выполнение мероприятий потрачено 23326,3 тыс.  рублей из разных источников финансирования.  </w:t>
      </w:r>
    </w:p>
    <w:p w:rsidR="00D703AE" w:rsidRPr="00B86F6D" w:rsidRDefault="00D703AE" w:rsidP="00422CAF">
      <w:pPr>
        <w:pStyle w:val="Default"/>
        <w:ind w:firstLine="709"/>
        <w:jc w:val="both"/>
        <w:rPr>
          <w:rFonts w:ascii="Times New Roman" w:hAnsi="Times New Roman" w:cs="Times New Roman"/>
          <w:bCs/>
          <w:color w:val="auto"/>
          <w:sz w:val="32"/>
          <w:szCs w:val="32"/>
        </w:rPr>
      </w:pPr>
      <w:proofErr w:type="gramStart"/>
      <w:r w:rsidRPr="00B86F6D">
        <w:rPr>
          <w:rFonts w:ascii="Times New Roman" w:hAnsi="Times New Roman" w:cs="Times New Roman"/>
          <w:color w:val="auto"/>
          <w:sz w:val="32"/>
          <w:szCs w:val="32"/>
        </w:rPr>
        <w:t xml:space="preserve">В целях исполнения перечня поручений по реализации Послания Президента Российской Федерации Собранию Российской Федерации от 27 февраля 2019 года № Пр-294 в 2020 году </w:t>
      </w:r>
      <w:r w:rsidRPr="00B86F6D">
        <w:rPr>
          <w:rFonts w:ascii="Times New Roman" w:hAnsi="Times New Roman" w:cs="Times New Roman"/>
          <w:bCs/>
          <w:color w:val="auto"/>
          <w:sz w:val="32"/>
          <w:szCs w:val="32"/>
        </w:rPr>
        <w:t xml:space="preserve"> </w:t>
      </w:r>
      <w:r w:rsidRPr="00B86F6D">
        <w:rPr>
          <w:rFonts w:ascii="Times New Roman" w:hAnsi="Times New Roman" w:cs="Times New Roman"/>
          <w:color w:val="auto"/>
          <w:sz w:val="32"/>
          <w:szCs w:val="32"/>
        </w:rPr>
        <w:t>МОУ «Кужмарская средняя общеобразовательная школа»</w:t>
      </w:r>
      <w:r w:rsidRPr="00B86F6D">
        <w:rPr>
          <w:rFonts w:ascii="Times New Roman" w:hAnsi="Times New Roman" w:cs="Times New Roman"/>
          <w:bCs/>
          <w:color w:val="auto"/>
          <w:sz w:val="32"/>
          <w:szCs w:val="32"/>
        </w:rPr>
        <w:t xml:space="preserve"> проведены работы по капитальному ремонту здания школы.</w:t>
      </w:r>
      <w:proofErr w:type="gramEnd"/>
    </w:p>
    <w:p w:rsidR="00D703AE" w:rsidRPr="00B86F6D" w:rsidRDefault="00D703AE"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В рамках проведения мероприятий по благоустройству на сумму 18896,3 тыс. руб. выполнены следующие виды работ:</w:t>
      </w: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2268"/>
      </w:tblGrid>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Восстановление отмостки здания</w:t>
            </w:r>
          </w:p>
        </w:tc>
        <w:tc>
          <w:tcPr>
            <w:tcW w:w="2268" w:type="dxa"/>
          </w:tcPr>
          <w:p w:rsidR="00D703AE" w:rsidRPr="00B86F6D" w:rsidRDefault="00D703AE" w:rsidP="00422CAF">
            <w:pPr>
              <w:jc w:val="center"/>
              <w:rPr>
                <w:bCs/>
                <w:sz w:val="32"/>
                <w:szCs w:val="32"/>
              </w:rPr>
            </w:pPr>
          </w:p>
        </w:tc>
      </w:tr>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Замена заполнений оконных проемов</w:t>
            </w:r>
          </w:p>
        </w:tc>
        <w:tc>
          <w:tcPr>
            <w:tcW w:w="2268" w:type="dxa"/>
          </w:tcPr>
          <w:p w:rsidR="00D703AE" w:rsidRPr="00B86F6D" w:rsidRDefault="00D703AE" w:rsidP="00422CAF">
            <w:pPr>
              <w:jc w:val="center"/>
              <w:rPr>
                <w:bCs/>
                <w:sz w:val="32"/>
                <w:szCs w:val="32"/>
              </w:rPr>
            </w:pPr>
          </w:p>
        </w:tc>
      </w:tr>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Замена заполнений наружных дверных проемов</w:t>
            </w:r>
          </w:p>
        </w:tc>
        <w:tc>
          <w:tcPr>
            <w:tcW w:w="2268" w:type="dxa"/>
          </w:tcPr>
          <w:p w:rsidR="00D703AE" w:rsidRPr="00B86F6D" w:rsidRDefault="00D703AE" w:rsidP="00422CAF">
            <w:pPr>
              <w:jc w:val="center"/>
              <w:rPr>
                <w:bCs/>
                <w:sz w:val="32"/>
                <w:szCs w:val="32"/>
              </w:rPr>
            </w:pPr>
          </w:p>
        </w:tc>
      </w:tr>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Частичный ремонт кровли</w:t>
            </w:r>
          </w:p>
        </w:tc>
        <w:tc>
          <w:tcPr>
            <w:tcW w:w="2268" w:type="dxa"/>
          </w:tcPr>
          <w:p w:rsidR="00D703AE" w:rsidRPr="00B86F6D" w:rsidRDefault="00D703AE" w:rsidP="00422CAF">
            <w:pPr>
              <w:jc w:val="center"/>
              <w:rPr>
                <w:bCs/>
                <w:sz w:val="32"/>
                <w:szCs w:val="32"/>
              </w:rPr>
            </w:pPr>
          </w:p>
        </w:tc>
      </w:tr>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Замена элементов системы отопления</w:t>
            </w:r>
          </w:p>
        </w:tc>
        <w:tc>
          <w:tcPr>
            <w:tcW w:w="2268" w:type="dxa"/>
          </w:tcPr>
          <w:p w:rsidR="00D703AE" w:rsidRPr="00B86F6D" w:rsidRDefault="00D703AE" w:rsidP="00422CAF">
            <w:pPr>
              <w:jc w:val="center"/>
              <w:rPr>
                <w:bCs/>
                <w:sz w:val="32"/>
                <w:szCs w:val="32"/>
              </w:rPr>
            </w:pPr>
          </w:p>
        </w:tc>
      </w:tr>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Частичная замена элементов системы водоснабжения</w:t>
            </w:r>
          </w:p>
        </w:tc>
        <w:tc>
          <w:tcPr>
            <w:tcW w:w="2268" w:type="dxa"/>
          </w:tcPr>
          <w:p w:rsidR="00D703AE" w:rsidRPr="00B86F6D" w:rsidRDefault="00D703AE" w:rsidP="00422CAF">
            <w:pPr>
              <w:jc w:val="center"/>
              <w:rPr>
                <w:bCs/>
                <w:sz w:val="32"/>
                <w:szCs w:val="32"/>
              </w:rPr>
            </w:pPr>
          </w:p>
        </w:tc>
      </w:tr>
      <w:tr w:rsidR="00D703AE" w:rsidRPr="00B86F6D" w:rsidTr="00CF6323">
        <w:tc>
          <w:tcPr>
            <w:tcW w:w="7621" w:type="dxa"/>
            <w:hideMark/>
          </w:tcPr>
          <w:p w:rsidR="00D703AE" w:rsidRPr="00B86F6D" w:rsidRDefault="00D703AE" w:rsidP="00422CAF">
            <w:pPr>
              <w:jc w:val="both"/>
              <w:rPr>
                <w:bCs/>
                <w:sz w:val="32"/>
                <w:szCs w:val="32"/>
              </w:rPr>
            </w:pPr>
            <w:r w:rsidRPr="00B86F6D">
              <w:rPr>
                <w:bCs/>
                <w:sz w:val="32"/>
                <w:szCs w:val="32"/>
              </w:rPr>
              <w:t>- Частичная замена элементов системы канализации</w:t>
            </w:r>
          </w:p>
        </w:tc>
        <w:tc>
          <w:tcPr>
            <w:tcW w:w="2268" w:type="dxa"/>
          </w:tcPr>
          <w:p w:rsidR="00D703AE" w:rsidRPr="00B86F6D" w:rsidRDefault="00D703AE" w:rsidP="00422CAF">
            <w:pPr>
              <w:jc w:val="center"/>
              <w:rPr>
                <w:bCs/>
                <w:sz w:val="32"/>
                <w:szCs w:val="32"/>
              </w:rPr>
            </w:pPr>
          </w:p>
        </w:tc>
      </w:tr>
    </w:tbl>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Это позволи</w:t>
      </w:r>
      <w:r w:rsidR="00F44D3F" w:rsidRPr="00B86F6D">
        <w:rPr>
          <w:rFonts w:ascii="Times New Roman" w:hAnsi="Times New Roman" w:cs="Times New Roman"/>
          <w:sz w:val="32"/>
          <w:szCs w:val="32"/>
        </w:rPr>
        <w:t>ло</w:t>
      </w:r>
      <w:r w:rsidRPr="00B86F6D">
        <w:rPr>
          <w:rFonts w:ascii="Times New Roman" w:hAnsi="Times New Roman" w:cs="Times New Roman"/>
          <w:sz w:val="32"/>
          <w:szCs w:val="32"/>
        </w:rPr>
        <w:t xml:space="preserve"> всем школьникам МОУ «Кужмарской СОШ» учится в полностью  обновленном здании школы.</w:t>
      </w:r>
    </w:p>
    <w:p w:rsidR="00D703AE" w:rsidRPr="00B86F6D" w:rsidRDefault="00D703AE" w:rsidP="00422CAF">
      <w:pPr>
        <w:shd w:val="clear" w:color="auto" w:fill="FFFFFF"/>
        <w:spacing w:after="0" w:line="240" w:lineRule="auto"/>
        <w:ind w:firstLine="708"/>
        <w:jc w:val="both"/>
        <w:textAlignment w:val="baseline"/>
        <w:rPr>
          <w:rFonts w:ascii="Times New Roman" w:hAnsi="Times New Roman" w:cs="Times New Roman"/>
          <w:sz w:val="32"/>
          <w:szCs w:val="32"/>
        </w:rPr>
      </w:pPr>
      <w:r w:rsidRPr="00B86F6D">
        <w:rPr>
          <w:rFonts w:ascii="Times New Roman" w:hAnsi="Times New Roman" w:cs="Times New Roman"/>
          <w:sz w:val="32"/>
          <w:szCs w:val="32"/>
        </w:rPr>
        <w:t>В связи с  аварийной ситуацией сложившейся на теплотрассе МДОУ «Красногорский детский сад «Солнышко», МДОУ «Красногорский детский сад «Сказка», МДОУ «Звениговский детский сад «Звездочка» принято решение о проведении ремонтных работ, сумма, затраченная на ремонтные работы 680 тыс. рублей</w:t>
      </w:r>
      <w:r w:rsidR="00F44D3F" w:rsidRPr="00B86F6D">
        <w:rPr>
          <w:rFonts w:ascii="Times New Roman" w:hAnsi="Times New Roman" w:cs="Times New Roman"/>
          <w:sz w:val="32"/>
          <w:szCs w:val="32"/>
        </w:rPr>
        <w:t xml:space="preserve"> из местного бюджета</w:t>
      </w:r>
      <w:r w:rsidRPr="00B86F6D">
        <w:rPr>
          <w:rFonts w:ascii="Times New Roman" w:hAnsi="Times New Roman" w:cs="Times New Roman"/>
          <w:sz w:val="32"/>
          <w:szCs w:val="32"/>
        </w:rPr>
        <w:t>.  </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декабре 2020г. МОУ «</w:t>
      </w:r>
      <w:proofErr w:type="gramStart"/>
      <w:r w:rsidRPr="00B86F6D">
        <w:rPr>
          <w:rFonts w:ascii="Times New Roman" w:hAnsi="Times New Roman" w:cs="Times New Roman"/>
          <w:sz w:val="32"/>
          <w:szCs w:val="32"/>
        </w:rPr>
        <w:t>Красноярская</w:t>
      </w:r>
      <w:proofErr w:type="gramEnd"/>
      <w:r w:rsidRPr="00B86F6D">
        <w:rPr>
          <w:rFonts w:ascii="Times New Roman" w:hAnsi="Times New Roman" w:cs="Times New Roman"/>
          <w:sz w:val="32"/>
          <w:szCs w:val="32"/>
        </w:rPr>
        <w:t xml:space="preserve"> СОШ», МОУ «Красногорская СОШ №1», МОУ «Шелангерская СОШ» получены три автобуса марки ПАЗ, необходимых для разгрузки существующего автотранспорта, замены автобусов 2011 года выпуска. Стоимость одного автобуса 2062 тыс. руб.</w:t>
      </w:r>
    </w:p>
    <w:p w:rsidR="00D703AE" w:rsidRPr="00B86F6D" w:rsidRDefault="00D703AE" w:rsidP="00422CAF">
      <w:pPr>
        <w:shd w:val="clear" w:color="auto" w:fill="FFFFFF"/>
        <w:spacing w:after="0" w:line="240" w:lineRule="auto"/>
        <w:ind w:firstLine="708"/>
        <w:jc w:val="both"/>
        <w:textAlignment w:val="baseline"/>
        <w:rPr>
          <w:rFonts w:ascii="Times New Roman" w:hAnsi="Times New Roman" w:cs="Times New Roman"/>
          <w:sz w:val="32"/>
          <w:szCs w:val="32"/>
        </w:rPr>
      </w:pPr>
      <w:r w:rsidRPr="00B86F6D">
        <w:rPr>
          <w:rFonts w:ascii="Times New Roman" w:hAnsi="Times New Roman" w:cs="Times New Roman"/>
          <w:sz w:val="32"/>
          <w:szCs w:val="32"/>
        </w:rPr>
        <w:t xml:space="preserve">С  сентября 2020 года на базе МОУ «Красногорская СОШ №2»   начал свою работу центр образования гуманитарного и цифрового профилей </w:t>
      </w:r>
      <w:r w:rsidRPr="00B86F6D">
        <w:rPr>
          <w:rStyle w:val="af1"/>
          <w:rFonts w:ascii="Times New Roman" w:hAnsi="Times New Roman" w:cs="Times New Roman"/>
          <w:sz w:val="32"/>
          <w:szCs w:val="32"/>
        </w:rPr>
        <w:t>«Точка роста» </w:t>
      </w:r>
      <w:r w:rsidRPr="00B86F6D">
        <w:rPr>
          <w:rFonts w:ascii="Times New Roman" w:hAnsi="Times New Roman" w:cs="Times New Roman"/>
          <w:sz w:val="32"/>
          <w:szCs w:val="32"/>
        </w:rPr>
        <w:t xml:space="preserve"> в рамках реализации </w:t>
      </w:r>
      <w:r w:rsidRPr="00B86F6D">
        <w:rPr>
          <w:rFonts w:ascii="Times New Roman" w:hAnsi="Times New Roman" w:cs="Times New Roman"/>
          <w:sz w:val="32"/>
          <w:szCs w:val="32"/>
        </w:rPr>
        <w:lastRenderedPageBreak/>
        <w:t>регионального проекта «Современная школа» национального проекта «Образование». «Точка роста» – открытое пространство в школе, предназначенное для того, чтобы сформировать у школьников современные технологические и гуманитарные навыки. Основная цель проекта – дать возможность уже в школе начать освоение профессий будущего. Центр расположен в двух помещениях школы и включает следующие функциональные зоны:</w:t>
      </w:r>
    </w:p>
    <w:p w:rsidR="00D703AE" w:rsidRPr="00B86F6D" w:rsidRDefault="001F4CB4"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00D703AE" w:rsidRPr="00B86F6D">
        <w:rPr>
          <w:rFonts w:ascii="Times New Roman" w:hAnsi="Times New Roman" w:cs="Times New Roman"/>
          <w:sz w:val="32"/>
          <w:szCs w:val="32"/>
        </w:rPr>
        <w:t>кабинет формирования цифровых и гуманитарных компетенций по предметным областям «Технология», «Информатика», «Основы безопасности жизнедеятельности»;</w:t>
      </w:r>
    </w:p>
    <w:p w:rsidR="00D703AE" w:rsidRPr="00B86F6D" w:rsidRDefault="001F4CB4"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00D703AE" w:rsidRPr="00B86F6D">
        <w:rPr>
          <w:rFonts w:ascii="Times New Roman" w:hAnsi="Times New Roman" w:cs="Times New Roman"/>
          <w:sz w:val="32"/>
          <w:szCs w:val="32"/>
        </w:rPr>
        <w:t>кабинет для проектной деятел</w:t>
      </w:r>
      <w:r w:rsidRPr="00B86F6D">
        <w:rPr>
          <w:rFonts w:ascii="Times New Roman" w:hAnsi="Times New Roman" w:cs="Times New Roman"/>
          <w:sz w:val="32"/>
          <w:szCs w:val="32"/>
        </w:rPr>
        <w:t>ьности, зониров</w:t>
      </w:r>
      <w:r w:rsidR="001C4224" w:rsidRPr="00B86F6D">
        <w:rPr>
          <w:rFonts w:ascii="Times New Roman" w:hAnsi="Times New Roman" w:cs="Times New Roman"/>
          <w:sz w:val="32"/>
          <w:szCs w:val="32"/>
        </w:rPr>
        <w:t>а</w:t>
      </w:r>
      <w:r w:rsidRPr="00B86F6D">
        <w:rPr>
          <w:rFonts w:ascii="Times New Roman" w:hAnsi="Times New Roman" w:cs="Times New Roman"/>
          <w:sz w:val="32"/>
          <w:szCs w:val="32"/>
        </w:rPr>
        <w:t>нный по принципу</w:t>
      </w:r>
      <w:r w:rsidR="001C4224" w:rsidRPr="00B86F6D">
        <w:rPr>
          <w:rFonts w:ascii="Times New Roman" w:hAnsi="Times New Roman" w:cs="Times New Roman"/>
          <w:sz w:val="32"/>
          <w:szCs w:val="32"/>
        </w:rPr>
        <w:t xml:space="preserve"> </w:t>
      </w:r>
      <w:proofErr w:type="gramStart"/>
      <w:r w:rsidR="00D703AE" w:rsidRPr="00B86F6D">
        <w:rPr>
          <w:rFonts w:ascii="Times New Roman" w:hAnsi="Times New Roman" w:cs="Times New Roman"/>
          <w:sz w:val="32"/>
          <w:szCs w:val="32"/>
        </w:rPr>
        <w:t>включающего</w:t>
      </w:r>
      <w:proofErr w:type="gramEnd"/>
      <w:r w:rsidR="00D703AE" w:rsidRPr="00B86F6D">
        <w:rPr>
          <w:rFonts w:ascii="Times New Roman" w:hAnsi="Times New Roman" w:cs="Times New Roman"/>
          <w:sz w:val="32"/>
          <w:szCs w:val="32"/>
        </w:rPr>
        <w:t xml:space="preserve"> шахматную гостиную, медиазону. </w:t>
      </w:r>
    </w:p>
    <w:p w:rsidR="00D66381" w:rsidRPr="00B86F6D" w:rsidRDefault="00D703AE" w:rsidP="00422CAF">
      <w:pPr>
        <w:spacing w:after="0" w:line="240" w:lineRule="auto"/>
        <w:ind w:firstLine="708"/>
        <w:jc w:val="both"/>
        <w:rPr>
          <w:rFonts w:ascii="Times New Roman" w:hAnsi="Times New Roman" w:cs="Times New Roman"/>
          <w:b/>
          <w:sz w:val="32"/>
          <w:szCs w:val="32"/>
        </w:rPr>
      </w:pPr>
      <w:r w:rsidRPr="00B86F6D">
        <w:rPr>
          <w:rFonts w:ascii="Times New Roman" w:hAnsi="Times New Roman" w:cs="Times New Roman"/>
          <w:sz w:val="32"/>
          <w:szCs w:val="32"/>
        </w:rPr>
        <w:t>В кабинете проектной деятельности будут проходить дополнительные занятия для учащихся по конструированию, фото, видео - монтажу, шахматам, проектной деятельности, по развитию определенных способностей детей в области математики и физики, а в учебное время занятия согласно расписанию по предмету информатика. В кабинете формирования цифровых и гуманитарных компетенций будут проходить</w:t>
      </w:r>
      <w:r w:rsidRPr="00B86F6D">
        <w:rPr>
          <w:rFonts w:ascii="Times New Roman" w:hAnsi="Times New Roman" w:cs="Times New Roman"/>
          <w:b/>
          <w:sz w:val="32"/>
          <w:szCs w:val="32"/>
        </w:rPr>
        <w:t xml:space="preserve"> </w:t>
      </w:r>
      <w:r w:rsidRPr="00B86F6D">
        <w:rPr>
          <w:rFonts w:ascii="Times New Roman" w:hAnsi="Times New Roman" w:cs="Times New Roman"/>
          <w:sz w:val="32"/>
          <w:szCs w:val="32"/>
        </w:rPr>
        <w:t>дополнительные занятия для учащихся по виртуальной реальности, кружковые занятия «Умелые ручки», а в учебное время занятия согласно расписанию по предметам информатика, ОБЖ, технология.</w:t>
      </w:r>
      <w:r w:rsidRPr="00B86F6D">
        <w:rPr>
          <w:rFonts w:ascii="Times New Roman" w:hAnsi="Times New Roman" w:cs="Times New Roman"/>
          <w:b/>
          <w:sz w:val="32"/>
          <w:szCs w:val="32"/>
        </w:rPr>
        <w:t xml:space="preserve">  </w:t>
      </w:r>
      <w:r w:rsidRPr="00B86F6D">
        <w:rPr>
          <w:rFonts w:ascii="Times New Roman" w:hAnsi="Times New Roman" w:cs="Times New Roman"/>
          <w:sz w:val="32"/>
          <w:szCs w:val="32"/>
          <w:shd w:val="clear" w:color="auto" w:fill="F7F5F4"/>
        </w:rPr>
        <w:t xml:space="preserve">Центр  позволит школьникам изучать технологию, информатику и ОБЖ с помощью современного оборудования, а после уроков посещать занятия цифрового, </w:t>
      </w:r>
      <w:proofErr w:type="gramStart"/>
      <w:r w:rsidRPr="00B86F6D">
        <w:rPr>
          <w:rFonts w:ascii="Times New Roman" w:hAnsi="Times New Roman" w:cs="Times New Roman"/>
          <w:sz w:val="32"/>
          <w:szCs w:val="32"/>
          <w:shd w:val="clear" w:color="auto" w:fill="F7F5F4"/>
        </w:rPr>
        <w:t>естественно-научного</w:t>
      </w:r>
      <w:proofErr w:type="gramEnd"/>
      <w:r w:rsidRPr="00B86F6D">
        <w:rPr>
          <w:rFonts w:ascii="Times New Roman" w:hAnsi="Times New Roman" w:cs="Times New Roman"/>
          <w:sz w:val="32"/>
          <w:szCs w:val="32"/>
          <w:shd w:val="clear" w:color="auto" w:fill="F7F5F4"/>
        </w:rPr>
        <w:t>, технического и гуманитарного профилей, учиться играть в шахматы, вести медиапроекты, работать с 3D-принтерами, квадрокоптерами, VR-шлемами, мощными вычислительными станциями.</w:t>
      </w:r>
    </w:p>
    <w:p w:rsidR="00D703AE" w:rsidRPr="00B86F6D" w:rsidRDefault="00D703AE" w:rsidP="00422CAF">
      <w:pPr>
        <w:spacing w:after="0" w:line="240" w:lineRule="auto"/>
        <w:ind w:firstLine="708"/>
        <w:jc w:val="both"/>
        <w:rPr>
          <w:rFonts w:ascii="Times New Roman" w:hAnsi="Times New Roman" w:cs="Times New Roman"/>
          <w:b/>
          <w:sz w:val="32"/>
          <w:szCs w:val="32"/>
        </w:rPr>
      </w:pPr>
      <w:r w:rsidRPr="00B86F6D">
        <w:rPr>
          <w:rFonts w:ascii="Times New Roman" w:hAnsi="Times New Roman" w:cs="Times New Roman"/>
          <w:sz w:val="32"/>
          <w:szCs w:val="32"/>
        </w:rPr>
        <w:t>Ожидаемые результаты работы центра: модернизация материально-технической базы для реализации образовательных программ цифрового, технического, естественнонаучного и гуманитарного профилей, обновление методики преподавания и оценивания, внедрение дистанционных программ в образовательный процесс, что очень необходимо в настоящее время.</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На ремонт были выделены средства муниципального бюджета и внебюджетных источников в размере 315 тыс. </w:t>
      </w:r>
      <w:r w:rsidRPr="00B86F6D">
        <w:rPr>
          <w:rFonts w:ascii="Times New Roman" w:hAnsi="Times New Roman" w:cs="Times New Roman"/>
          <w:sz w:val="32"/>
          <w:szCs w:val="32"/>
        </w:rPr>
        <w:lastRenderedPageBreak/>
        <w:t xml:space="preserve">рублей. Сумма, затраченная на приобретение оборудования – 1 млн. 300 тыс. рублей. </w:t>
      </w:r>
    </w:p>
    <w:p w:rsidR="00D703AE" w:rsidRPr="00B86F6D" w:rsidRDefault="00D703AE" w:rsidP="00422CAF">
      <w:pPr>
        <w:shd w:val="clear" w:color="auto" w:fill="FFFFFF"/>
        <w:spacing w:after="0" w:line="240" w:lineRule="auto"/>
        <w:jc w:val="center"/>
        <w:textAlignment w:val="baseline"/>
        <w:rPr>
          <w:rFonts w:ascii="Times New Roman" w:hAnsi="Times New Roman" w:cs="Times New Roman"/>
          <w:b/>
          <w:bCs/>
          <w:sz w:val="32"/>
          <w:szCs w:val="32"/>
          <w:u w:val="single"/>
        </w:rPr>
      </w:pPr>
    </w:p>
    <w:p w:rsidR="00D703AE" w:rsidRPr="00B86F6D" w:rsidRDefault="00D703AE" w:rsidP="00422CAF">
      <w:pPr>
        <w:shd w:val="clear" w:color="auto" w:fill="FFFFFF"/>
        <w:spacing w:after="0" w:line="240" w:lineRule="auto"/>
        <w:jc w:val="center"/>
        <w:textAlignment w:val="baseline"/>
        <w:rPr>
          <w:rFonts w:ascii="Times New Roman" w:hAnsi="Times New Roman" w:cs="Times New Roman"/>
          <w:b/>
          <w:bCs/>
          <w:sz w:val="32"/>
          <w:szCs w:val="32"/>
          <w:u w:val="single"/>
        </w:rPr>
      </w:pPr>
      <w:r w:rsidRPr="00B86F6D">
        <w:rPr>
          <w:rFonts w:ascii="Times New Roman" w:hAnsi="Times New Roman" w:cs="Times New Roman"/>
          <w:b/>
          <w:bCs/>
          <w:sz w:val="32"/>
          <w:szCs w:val="32"/>
          <w:u w:val="single"/>
        </w:rPr>
        <w:t>Проект «Учитель будущего»</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рамках федерального проекта «Социальные лифты для каждого» ведется формирование системы профессиональных конкурсов, предоставляющей педагогам возможности для профессионального и карьерного роста.</w:t>
      </w:r>
    </w:p>
    <w:p w:rsidR="00D703AE" w:rsidRPr="00B86F6D" w:rsidRDefault="00D703AE" w:rsidP="00422CAF">
      <w:pPr>
        <w:spacing w:after="0" w:line="240" w:lineRule="auto"/>
        <w:jc w:val="both"/>
        <w:rPr>
          <w:rFonts w:ascii="Times New Roman" w:eastAsia="Calibri" w:hAnsi="Times New Roman" w:cs="Times New Roman"/>
          <w:b/>
          <w:sz w:val="32"/>
          <w:szCs w:val="32"/>
        </w:rPr>
      </w:pPr>
      <w:r w:rsidRPr="00B86F6D">
        <w:rPr>
          <w:rFonts w:ascii="Times New Roman" w:eastAsia="Calibri" w:hAnsi="Times New Roman" w:cs="Times New Roman"/>
          <w:b/>
          <w:sz w:val="32"/>
          <w:szCs w:val="32"/>
        </w:rPr>
        <w:t xml:space="preserve">                                       «Воспитатель года – 2020»</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Победителем Республиканского конкурса «Воспитатель года Республики Марий Эл - 2020» стала </w:t>
      </w:r>
      <w:r w:rsidR="009D2291" w:rsidRPr="00B86F6D">
        <w:rPr>
          <w:rFonts w:ascii="Times New Roman" w:hAnsi="Times New Roman" w:cs="Times New Roman"/>
          <w:sz w:val="32"/>
          <w:szCs w:val="32"/>
        </w:rPr>
        <w:t>Александрова Татьяна Вячеславов</w:t>
      </w:r>
      <w:r w:rsidRPr="00B86F6D">
        <w:rPr>
          <w:rFonts w:ascii="Times New Roman" w:hAnsi="Times New Roman" w:cs="Times New Roman"/>
          <w:sz w:val="32"/>
          <w:szCs w:val="32"/>
        </w:rPr>
        <w:t xml:space="preserve">на. </w:t>
      </w:r>
    </w:p>
    <w:p w:rsidR="00D66381"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В республиканском конкурсе мастер классов в рамках Фестиваля «Воспитатель будущего» дипломами  </w:t>
      </w:r>
      <w:r w:rsidRPr="00B86F6D">
        <w:rPr>
          <w:rFonts w:ascii="Times New Roman" w:hAnsi="Times New Roman" w:cs="Times New Roman"/>
          <w:sz w:val="32"/>
          <w:szCs w:val="32"/>
          <w:lang w:val="en-US"/>
        </w:rPr>
        <w:t>I</w:t>
      </w:r>
      <w:r w:rsidRPr="00B86F6D">
        <w:rPr>
          <w:rFonts w:ascii="Times New Roman" w:hAnsi="Times New Roman" w:cs="Times New Roman"/>
          <w:sz w:val="32"/>
          <w:szCs w:val="32"/>
        </w:rPr>
        <w:t xml:space="preserve"> степени награждены Лаврентьева С.Н., воспитатель МДОУ Звениговский детский сад «Ракета» и Петрова Л.Н. , воспитатель МДОУ Звениговский детский сад «Звездочка»</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shd w:val="clear" w:color="auto" w:fill="FFFFFF"/>
        </w:rPr>
        <w:t xml:space="preserve">По итогам конкурсных испытаний Всероссийского конкурса </w:t>
      </w:r>
      <w:r w:rsidRPr="00B86F6D">
        <w:rPr>
          <w:rFonts w:ascii="Times New Roman" w:hAnsi="Times New Roman" w:cs="Times New Roman"/>
          <w:sz w:val="32"/>
          <w:szCs w:val="32"/>
        </w:rPr>
        <w:t xml:space="preserve">«Педагогический дебют –2020» </w:t>
      </w:r>
      <w:r w:rsidRPr="00B86F6D">
        <w:rPr>
          <w:rFonts w:ascii="Times New Roman" w:hAnsi="Times New Roman" w:cs="Times New Roman"/>
          <w:sz w:val="32"/>
          <w:szCs w:val="32"/>
          <w:shd w:val="clear" w:color="auto" w:fill="FFFFFF"/>
        </w:rPr>
        <w:t>Архипова Анна Владимировна, учитель-дефектолог МДОУ «Звениговский детский сад «Светлячок» комбинированного вида», вошла в число победителей в номинации «Молодые педагоги дошкольных образовательных организаций».</w:t>
      </w:r>
      <w:r w:rsidRPr="00B86F6D">
        <w:rPr>
          <w:rFonts w:ascii="Times New Roman" w:hAnsi="Times New Roman" w:cs="Times New Roman"/>
          <w:sz w:val="32"/>
          <w:szCs w:val="32"/>
        </w:rPr>
        <w:t xml:space="preserve">  </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Дипломами </w:t>
      </w:r>
      <w:r w:rsidRPr="00B86F6D">
        <w:rPr>
          <w:rFonts w:ascii="Times New Roman" w:hAnsi="Times New Roman" w:cs="Times New Roman"/>
          <w:sz w:val="32"/>
          <w:szCs w:val="32"/>
          <w:lang w:val="en-US"/>
        </w:rPr>
        <w:t>I</w:t>
      </w:r>
      <w:r w:rsidRPr="00B86F6D">
        <w:rPr>
          <w:rFonts w:ascii="Times New Roman" w:hAnsi="Times New Roman" w:cs="Times New Roman"/>
          <w:sz w:val="32"/>
          <w:szCs w:val="32"/>
        </w:rPr>
        <w:t xml:space="preserve"> степени награждены воспитатели МДОУ Красногорский детский сад «Сказка» Павелина Е.В. и Затеева Г.Ф. в рамках республиканского конкурса для педагогов ДОУ «Методическая разработка «Лучший сценарий детского праздника». </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Очередную победу в профессиональном конкурсе педагогов принесла Звениговскому району старший воспитатель Красногорского детского сада «Сказка» Гузель Латфуллина. Гузель Минулловна стала победителем Республиканского конкурса «Педагогический дебют-2020» в номинации «Педагог-наставник».</w:t>
      </w:r>
    </w:p>
    <w:p w:rsidR="00D703AE" w:rsidRPr="00B86F6D" w:rsidRDefault="00D703AE" w:rsidP="00422CAF">
      <w:pPr>
        <w:pStyle w:val="a6"/>
        <w:spacing w:before="0" w:beforeAutospacing="0" w:after="0" w:afterAutospacing="0"/>
        <w:ind w:firstLine="708"/>
        <w:jc w:val="both"/>
        <w:rPr>
          <w:sz w:val="32"/>
          <w:szCs w:val="32"/>
        </w:rPr>
      </w:pPr>
      <w:r w:rsidRPr="00B86F6D">
        <w:rPr>
          <w:sz w:val="32"/>
          <w:szCs w:val="32"/>
        </w:rPr>
        <w:t xml:space="preserve">Авксентьева Марина Викторовна,  председатель Совета наставников, приняла участие в VII-ой Республиканской научно-практической конференции «Педагогическая премьера – 2020», секция «Учитель - наставник молодого педагога» с </w:t>
      </w:r>
      <w:r w:rsidRPr="00B86F6D">
        <w:rPr>
          <w:sz w:val="32"/>
          <w:szCs w:val="32"/>
        </w:rPr>
        <w:lastRenderedPageBreak/>
        <w:t xml:space="preserve">разработкой «Учитель – наставник. Уча других, мы </w:t>
      </w:r>
      <w:r w:rsidR="009D2291" w:rsidRPr="00B86F6D">
        <w:rPr>
          <w:sz w:val="32"/>
          <w:szCs w:val="32"/>
        </w:rPr>
        <w:t xml:space="preserve">учимся сами» и получила диплом </w:t>
      </w:r>
      <w:r w:rsidR="009D2291" w:rsidRPr="00B86F6D">
        <w:rPr>
          <w:sz w:val="32"/>
          <w:szCs w:val="32"/>
          <w:lang w:val="en-US"/>
        </w:rPr>
        <w:t>I</w:t>
      </w:r>
      <w:r w:rsidRPr="00B86F6D">
        <w:rPr>
          <w:sz w:val="32"/>
          <w:szCs w:val="32"/>
        </w:rPr>
        <w:t xml:space="preserve"> степени.</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shd w:val="clear" w:color="auto" w:fill="FFFFFF"/>
        </w:rPr>
        <w:t>Программа «Земский учитель» инициирована Президентом Российской Федерации В.В.Путиным и озвучена как один из действенных механизмов поддержки педагогического сообщества.</w:t>
      </w:r>
    </w:p>
    <w:p w:rsidR="00D703AE" w:rsidRPr="00B86F6D" w:rsidRDefault="00D66381" w:rsidP="00422CAF">
      <w:pPr>
        <w:shd w:val="clear" w:color="auto" w:fill="FFFFFF"/>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Pr="00B86F6D">
        <w:rPr>
          <w:rFonts w:ascii="Times New Roman" w:hAnsi="Times New Roman" w:cs="Times New Roman"/>
          <w:sz w:val="32"/>
          <w:szCs w:val="32"/>
        </w:rPr>
        <w:tab/>
      </w:r>
      <w:r w:rsidR="00D703AE" w:rsidRPr="00B86F6D">
        <w:rPr>
          <w:rFonts w:ascii="Times New Roman" w:hAnsi="Times New Roman" w:cs="Times New Roman"/>
          <w:sz w:val="32"/>
          <w:szCs w:val="32"/>
        </w:rPr>
        <w:t>Победителями стали 13 педагогов, 6 из них  приехали  в Звениговский</w:t>
      </w:r>
    </w:p>
    <w:p w:rsidR="00D703AE" w:rsidRPr="00B86F6D" w:rsidRDefault="00D703AE" w:rsidP="00422CAF">
      <w:pPr>
        <w:shd w:val="clear" w:color="auto" w:fill="FFFFFF"/>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район: в МОУ «Звениговская СОШ №3» -</w:t>
      </w:r>
      <w:r w:rsidR="009D2291"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3 педагога, в МОУ «Звениговский лицей» - 1 педагог  и вМОУ «Шелангерская СОШ» - 1 педагог. </w:t>
      </w:r>
    </w:p>
    <w:p w:rsidR="00D703AE" w:rsidRPr="00B86F6D" w:rsidRDefault="00D703AE" w:rsidP="00422CAF">
      <w:pPr>
        <w:spacing w:after="0" w:line="240" w:lineRule="auto"/>
        <w:jc w:val="both"/>
        <w:rPr>
          <w:rFonts w:ascii="Times New Roman" w:hAnsi="Times New Roman" w:cs="Times New Roman"/>
          <w:sz w:val="32"/>
          <w:szCs w:val="32"/>
        </w:rPr>
      </w:pPr>
    </w:p>
    <w:p w:rsidR="00D703AE" w:rsidRPr="00B86F6D" w:rsidRDefault="00D703AE" w:rsidP="00422CAF">
      <w:pPr>
        <w:shd w:val="clear" w:color="auto" w:fill="FFFFFF"/>
        <w:spacing w:after="0" w:line="240" w:lineRule="auto"/>
        <w:jc w:val="center"/>
        <w:rPr>
          <w:rFonts w:ascii="Times New Roman" w:hAnsi="Times New Roman" w:cs="Times New Roman"/>
          <w:sz w:val="32"/>
          <w:szCs w:val="32"/>
          <w:u w:val="single"/>
        </w:rPr>
      </w:pPr>
      <w:r w:rsidRPr="00B86F6D">
        <w:rPr>
          <w:rFonts w:ascii="Times New Roman" w:hAnsi="Times New Roman" w:cs="Times New Roman"/>
          <w:b/>
          <w:bCs/>
          <w:sz w:val="32"/>
          <w:szCs w:val="32"/>
          <w:u w:val="single"/>
        </w:rPr>
        <w:t>Проект «Цифровая образовательная среда»</w:t>
      </w:r>
    </w:p>
    <w:p w:rsidR="00D703AE" w:rsidRPr="00B86F6D" w:rsidRDefault="00D703AE" w:rsidP="00422CAF">
      <w:pPr>
        <w:shd w:val="clear" w:color="auto" w:fill="FFFFFF"/>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Цель - создание к 2024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D703AE" w:rsidRPr="00B86F6D" w:rsidRDefault="00D703AE"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В рамках федерального проекта «Цифровая образовательная среда» планируется реализация следующих значимых мероприятий: </w:t>
      </w:r>
    </w:p>
    <w:p w:rsidR="00D703AE" w:rsidRPr="00B86F6D" w:rsidRDefault="00D703AE" w:rsidP="00422CAF">
      <w:pPr>
        <w:spacing w:after="0" w:line="240" w:lineRule="auto"/>
        <w:ind w:firstLine="709"/>
        <w:jc w:val="both"/>
        <w:rPr>
          <w:rFonts w:ascii="Times New Roman" w:hAnsi="Times New Roman" w:cs="Times New Roman"/>
          <w:sz w:val="32"/>
          <w:szCs w:val="32"/>
        </w:rPr>
      </w:pPr>
      <w:proofErr w:type="gramStart"/>
      <w:r w:rsidRPr="00B86F6D">
        <w:rPr>
          <w:rFonts w:ascii="Times New Roman" w:hAnsi="Times New Roman" w:cs="Times New Roman"/>
          <w:sz w:val="32"/>
          <w:szCs w:val="32"/>
        </w:rPr>
        <w:t xml:space="preserve">внедрение целевой модели цифровой образовательной среды, которая позволит во всех образовательных организациях на территории Республики Марий Эл создать профили «цифровых компетенций» для обучающихся, педагогов и административно-управленческого персонала, конструировать и реализовывать индивидуальные учебные планы (программы), в том числе с правом зачета результатов прохождения онлайн-курсов при прохождении аттестационных мероприятий, автоматизировать административные, управленческие и обеспечивающие процессы; </w:t>
      </w:r>
      <w:proofErr w:type="gramEnd"/>
    </w:p>
    <w:p w:rsidR="00D703AE" w:rsidRPr="00B86F6D" w:rsidRDefault="00D66381"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00D703AE" w:rsidRPr="00B86F6D">
        <w:rPr>
          <w:rFonts w:ascii="Times New Roman" w:hAnsi="Times New Roman" w:cs="Times New Roman"/>
          <w:sz w:val="32"/>
          <w:szCs w:val="32"/>
        </w:rPr>
        <w:t>создание и внедрение федеральной информационно-сервисной платформы цифровой образовательной среды, набора типовых информационных решений;</w:t>
      </w:r>
    </w:p>
    <w:p w:rsidR="00D703AE" w:rsidRPr="00B86F6D" w:rsidRDefault="00D66381" w:rsidP="00422CAF">
      <w:pPr>
        <w:tabs>
          <w:tab w:val="left" w:pos="993"/>
        </w:tabs>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00D703AE" w:rsidRPr="00B86F6D">
        <w:rPr>
          <w:rFonts w:ascii="Times New Roman" w:hAnsi="Times New Roman" w:cs="Times New Roman"/>
          <w:sz w:val="32"/>
          <w:szCs w:val="32"/>
        </w:rPr>
        <w:t>обеспечение высокоскоростным и бесплатным Интернет-соединением государственных и муниципальных образовательных организаций, со скоростью 50 Мб/с для организаций, расположенных в сельском местности и 100 Мб/</w:t>
      </w:r>
      <w:proofErr w:type="gramStart"/>
      <w:r w:rsidR="00D703AE" w:rsidRPr="00B86F6D">
        <w:rPr>
          <w:rFonts w:ascii="Times New Roman" w:hAnsi="Times New Roman" w:cs="Times New Roman"/>
          <w:sz w:val="32"/>
          <w:szCs w:val="32"/>
        </w:rPr>
        <w:t>с</w:t>
      </w:r>
      <w:proofErr w:type="gramEnd"/>
      <w:r w:rsidR="00D703AE" w:rsidRPr="00B86F6D">
        <w:rPr>
          <w:rFonts w:ascii="Times New Roman" w:hAnsi="Times New Roman" w:cs="Times New Roman"/>
          <w:sz w:val="32"/>
          <w:szCs w:val="32"/>
        </w:rPr>
        <w:t xml:space="preserve"> для организаций, расположенных в городах. </w:t>
      </w:r>
    </w:p>
    <w:p w:rsidR="00D703AE" w:rsidRPr="00B86F6D" w:rsidRDefault="00D703AE" w:rsidP="00422CAF">
      <w:pPr>
        <w:shd w:val="clear" w:color="auto" w:fill="FFFFFF"/>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lastRenderedPageBreak/>
        <w:t xml:space="preserve">В настоящее время максимальную скорость Интернета  более 1 мбит/сек, а для развития цифровой школы это одно из главных условий. </w:t>
      </w:r>
    </w:p>
    <w:p w:rsidR="00D703AE" w:rsidRPr="00B86F6D" w:rsidRDefault="00D703AE" w:rsidP="00422CAF">
      <w:pPr>
        <w:shd w:val="clear" w:color="auto" w:fill="FFFFFF"/>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В 2020 году </w:t>
      </w:r>
      <w:proofErr w:type="gramStart"/>
      <w:r w:rsidRPr="00B86F6D">
        <w:rPr>
          <w:rFonts w:ascii="Times New Roman" w:hAnsi="Times New Roman" w:cs="Times New Roman"/>
          <w:sz w:val="32"/>
          <w:szCs w:val="32"/>
        </w:rPr>
        <w:t>подключены</w:t>
      </w:r>
      <w:proofErr w:type="gramEnd"/>
      <w:r w:rsidRPr="00B86F6D">
        <w:rPr>
          <w:rFonts w:ascii="Times New Roman" w:hAnsi="Times New Roman" w:cs="Times New Roman"/>
          <w:sz w:val="32"/>
          <w:szCs w:val="32"/>
        </w:rPr>
        <w:t xml:space="preserve">  Исменецкая СОШ и Шелангерская СОШ.</w:t>
      </w:r>
    </w:p>
    <w:p w:rsidR="00D703AE" w:rsidRPr="00B86F6D" w:rsidRDefault="00D703AE"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В целях внедрения целевой модели цифровой образовательной среды три общеобразовательные организации получили:</w:t>
      </w:r>
    </w:p>
    <w:tbl>
      <w:tblPr>
        <w:tblStyle w:val="af0"/>
        <w:tblW w:w="0" w:type="auto"/>
        <w:tblLook w:val="04A0"/>
      </w:tblPr>
      <w:tblGrid>
        <w:gridCol w:w="441"/>
        <w:gridCol w:w="2450"/>
        <w:gridCol w:w="1805"/>
        <w:gridCol w:w="1087"/>
        <w:gridCol w:w="1808"/>
        <w:gridCol w:w="1412"/>
      </w:tblGrid>
      <w:tr w:rsidR="00D703AE" w:rsidRPr="00B86F6D" w:rsidTr="00CF6323">
        <w:tc>
          <w:tcPr>
            <w:tcW w:w="529" w:type="dxa"/>
          </w:tcPr>
          <w:p w:rsidR="00D703AE" w:rsidRPr="00B86F6D" w:rsidRDefault="00D703AE" w:rsidP="00422CAF">
            <w:pPr>
              <w:jc w:val="both"/>
              <w:rPr>
                <w:sz w:val="32"/>
                <w:szCs w:val="32"/>
              </w:rPr>
            </w:pPr>
            <w:r w:rsidRPr="00B86F6D">
              <w:rPr>
                <w:sz w:val="32"/>
                <w:szCs w:val="32"/>
              </w:rPr>
              <w:t>№</w:t>
            </w:r>
          </w:p>
        </w:tc>
        <w:tc>
          <w:tcPr>
            <w:tcW w:w="2493" w:type="dxa"/>
          </w:tcPr>
          <w:p w:rsidR="00D703AE" w:rsidRPr="00B86F6D" w:rsidRDefault="00D703AE" w:rsidP="00422CAF">
            <w:pPr>
              <w:jc w:val="center"/>
              <w:rPr>
                <w:sz w:val="32"/>
                <w:szCs w:val="32"/>
              </w:rPr>
            </w:pPr>
            <w:r w:rsidRPr="00B86F6D">
              <w:rPr>
                <w:sz w:val="32"/>
                <w:szCs w:val="32"/>
              </w:rPr>
              <w:t>Общеобразовательная организация</w:t>
            </w:r>
          </w:p>
        </w:tc>
        <w:tc>
          <w:tcPr>
            <w:tcW w:w="1308" w:type="dxa"/>
          </w:tcPr>
          <w:p w:rsidR="00D703AE" w:rsidRPr="00B86F6D" w:rsidRDefault="00D703AE" w:rsidP="00422CAF">
            <w:pPr>
              <w:jc w:val="center"/>
              <w:rPr>
                <w:sz w:val="32"/>
                <w:szCs w:val="32"/>
              </w:rPr>
            </w:pPr>
            <w:r w:rsidRPr="00B86F6D">
              <w:rPr>
                <w:sz w:val="32"/>
                <w:szCs w:val="32"/>
              </w:rPr>
              <w:t>Ноутбук для упраленческого персонала</w:t>
            </w:r>
          </w:p>
        </w:tc>
        <w:tc>
          <w:tcPr>
            <w:tcW w:w="1308" w:type="dxa"/>
          </w:tcPr>
          <w:p w:rsidR="00D703AE" w:rsidRPr="00B86F6D" w:rsidRDefault="00D703AE" w:rsidP="00422CAF">
            <w:pPr>
              <w:jc w:val="center"/>
              <w:rPr>
                <w:sz w:val="32"/>
                <w:szCs w:val="32"/>
              </w:rPr>
            </w:pPr>
            <w:r w:rsidRPr="00B86F6D">
              <w:rPr>
                <w:sz w:val="32"/>
                <w:szCs w:val="32"/>
              </w:rPr>
              <w:t>Ноутбук педагога</w:t>
            </w:r>
          </w:p>
        </w:tc>
        <w:tc>
          <w:tcPr>
            <w:tcW w:w="1309" w:type="dxa"/>
          </w:tcPr>
          <w:p w:rsidR="00D703AE" w:rsidRPr="00B86F6D" w:rsidRDefault="00D703AE" w:rsidP="00422CAF">
            <w:pPr>
              <w:jc w:val="center"/>
              <w:rPr>
                <w:sz w:val="32"/>
                <w:szCs w:val="32"/>
              </w:rPr>
            </w:pPr>
            <w:r w:rsidRPr="00B86F6D">
              <w:rPr>
                <w:sz w:val="32"/>
                <w:szCs w:val="32"/>
              </w:rPr>
              <w:t>Интерактивный комплекс</w:t>
            </w:r>
          </w:p>
        </w:tc>
        <w:tc>
          <w:tcPr>
            <w:tcW w:w="1316" w:type="dxa"/>
          </w:tcPr>
          <w:p w:rsidR="00D703AE" w:rsidRPr="00B86F6D" w:rsidRDefault="00D703AE" w:rsidP="00422CAF">
            <w:pPr>
              <w:jc w:val="center"/>
              <w:rPr>
                <w:sz w:val="32"/>
                <w:szCs w:val="32"/>
              </w:rPr>
            </w:pPr>
            <w:r w:rsidRPr="00B86F6D">
              <w:rPr>
                <w:sz w:val="32"/>
                <w:szCs w:val="32"/>
              </w:rPr>
              <w:t>Ноутбук мобильного класса</w:t>
            </w:r>
          </w:p>
        </w:tc>
      </w:tr>
      <w:tr w:rsidR="00D703AE" w:rsidRPr="00B86F6D" w:rsidTr="00CF6323">
        <w:tc>
          <w:tcPr>
            <w:tcW w:w="529" w:type="dxa"/>
          </w:tcPr>
          <w:p w:rsidR="00D703AE" w:rsidRPr="00B86F6D" w:rsidRDefault="00D703AE" w:rsidP="00422CAF">
            <w:pPr>
              <w:jc w:val="both"/>
              <w:rPr>
                <w:sz w:val="32"/>
                <w:szCs w:val="32"/>
              </w:rPr>
            </w:pPr>
            <w:r w:rsidRPr="00B86F6D">
              <w:rPr>
                <w:sz w:val="32"/>
                <w:szCs w:val="32"/>
              </w:rPr>
              <w:t>1</w:t>
            </w:r>
          </w:p>
        </w:tc>
        <w:tc>
          <w:tcPr>
            <w:tcW w:w="2493" w:type="dxa"/>
          </w:tcPr>
          <w:p w:rsidR="00D703AE" w:rsidRPr="00B86F6D" w:rsidRDefault="00D703AE" w:rsidP="00422CAF">
            <w:pPr>
              <w:jc w:val="center"/>
              <w:rPr>
                <w:sz w:val="32"/>
                <w:szCs w:val="32"/>
              </w:rPr>
            </w:pPr>
            <w:r w:rsidRPr="00B86F6D">
              <w:rPr>
                <w:sz w:val="32"/>
                <w:szCs w:val="32"/>
              </w:rPr>
              <w:t>Звениговский лицей</w:t>
            </w:r>
          </w:p>
        </w:tc>
        <w:tc>
          <w:tcPr>
            <w:tcW w:w="1308" w:type="dxa"/>
          </w:tcPr>
          <w:p w:rsidR="00D703AE" w:rsidRPr="00B86F6D" w:rsidRDefault="00D703AE" w:rsidP="00422CAF">
            <w:pPr>
              <w:jc w:val="center"/>
              <w:rPr>
                <w:sz w:val="32"/>
                <w:szCs w:val="32"/>
              </w:rPr>
            </w:pPr>
            <w:r w:rsidRPr="00B86F6D">
              <w:rPr>
                <w:sz w:val="32"/>
                <w:szCs w:val="32"/>
              </w:rPr>
              <w:t>9</w:t>
            </w:r>
          </w:p>
        </w:tc>
        <w:tc>
          <w:tcPr>
            <w:tcW w:w="1308" w:type="dxa"/>
          </w:tcPr>
          <w:p w:rsidR="00D703AE" w:rsidRPr="00B86F6D" w:rsidRDefault="00D703AE" w:rsidP="00422CAF">
            <w:pPr>
              <w:jc w:val="center"/>
              <w:rPr>
                <w:sz w:val="32"/>
                <w:szCs w:val="32"/>
              </w:rPr>
            </w:pPr>
            <w:r w:rsidRPr="00B86F6D">
              <w:rPr>
                <w:sz w:val="32"/>
                <w:szCs w:val="32"/>
              </w:rPr>
              <w:t>3</w:t>
            </w:r>
          </w:p>
        </w:tc>
        <w:tc>
          <w:tcPr>
            <w:tcW w:w="1309" w:type="dxa"/>
          </w:tcPr>
          <w:p w:rsidR="00D703AE" w:rsidRPr="00B86F6D" w:rsidRDefault="00D703AE" w:rsidP="00422CAF">
            <w:pPr>
              <w:jc w:val="center"/>
              <w:rPr>
                <w:sz w:val="32"/>
                <w:szCs w:val="32"/>
              </w:rPr>
            </w:pPr>
            <w:r w:rsidRPr="00B86F6D">
              <w:rPr>
                <w:sz w:val="32"/>
                <w:szCs w:val="32"/>
              </w:rPr>
              <w:t>3</w:t>
            </w:r>
          </w:p>
        </w:tc>
        <w:tc>
          <w:tcPr>
            <w:tcW w:w="1316" w:type="dxa"/>
          </w:tcPr>
          <w:p w:rsidR="00D703AE" w:rsidRPr="00B86F6D" w:rsidRDefault="00D703AE" w:rsidP="00422CAF">
            <w:pPr>
              <w:jc w:val="center"/>
              <w:rPr>
                <w:sz w:val="32"/>
                <w:szCs w:val="32"/>
              </w:rPr>
            </w:pPr>
            <w:r w:rsidRPr="00B86F6D">
              <w:rPr>
                <w:sz w:val="32"/>
                <w:szCs w:val="32"/>
              </w:rPr>
              <w:t>45</w:t>
            </w:r>
          </w:p>
        </w:tc>
      </w:tr>
      <w:tr w:rsidR="00D703AE" w:rsidRPr="00B86F6D" w:rsidTr="00CF6323">
        <w:tc>
          <w:tcPr>
            <w:tcW w:w="529" w:type="dxa"/>
          </w:tcPr>
          <w:p w:rsidR="00D703AE" w:rsidRPr="00B86F6D" w:rsidRDefault="00D703AE" w:rsidP="00422CAF">
            <w:pPr>
              <w:jc w:val="both"/>
              <w:rPr>
                <w:sz w:val="32"/>
                <w:szCs w:val="32"/>
              </w:rPr>
            </w:pPr>
            <w:r w:rsidRPr="00B86F6D">
              <w:rPr>
                <w:sz w:val="32"/>
                <w:szCs w:val="32"/>
              </w:rPr>
              <w:t>2</w:t>
            </w:r>
          </w:p>
        </w:tc>
        <w:tc>
          <w:tcPr>
            <w:tcW w:w="2493" w:type="dxa"/>
          </w:tcPr>
          <w:p w:rsidR="00D703AE" w:rsidRPr="00B86F6D" w:rsidRDefault="00D703AE" w:rsidP="00422CAF">
            <w:pPr>
              <w:jc w:val="center"/>
              <w:rPr>
                <w:sz w:val="32"/>
                <w:szCs w:val="32"/>
              </w:rPr>
            </w:pPr>
            <w:r w:rsidRPr="00B86F6D">
              <w:rPr>
                <w:sz w:val="32"/>
                <w:szCs w:val="32"/>
              </w:rPr>
              <w:t>Кужмарская СОШ</w:t>
            </w:r>
          </w:p>
        </w:tc>
        <w:tc>
          <w:tcPr>
            <w:tcW w:w="1308" w:type="dxa"/>
          </w:tcPr>
          <w:p w:rsidR="00D703AE" w:rsidRPr="00B86F6D" w:rsidRDefault="00D703AE" w:rsidP="00422CAF">
            <w:pPr>
              <w:jc w:val="center"/>
              <w:rPr>
                <w:sz w:val="32"/>
                <w:szCs w:val="32"/>
              </w:rPr>
            </w:pPr>
            <w:r w:rsidRPr="00B86F6D">
              <w:rPr>
                <w:sz w:val="32"/>
                <w:szCs w:val="32"/>
              </w:rPr>
              <w:t>6</w:t>
            </w:r>
          </w:p>
        </w:tc>
        <w:tc>
          <w:tcPr>
            <w:tcW w:w="1308" w:type="dxa"/>
          </w:tcPr>
          <w:p w:rsidR="00D703AE" w:rsidRPr="00B86F6D" w:rsidRDefault="00D703AE" w:rsidP="00422CAF">
            <w:pPr>
              <w:jc w:val="center"/>
              <w:rPr>
                <w:sz w:val="32"/>
                <w:szCs w:val="32"/>
              </w:rPr>
            </w:pPr>
            <w:r w:rsidRPr="00B86F6D">
              <w:rPr>
                <w:sz w:val="32"/>
                <w:szCs w:val="32"/>
              </w:rPr>
              <w:t>2</w:t>
            </w:r>
          </w:p>
        </w:tc>
        <w:tc>
          <w:tcPr>
            <w:tcW w:w="1309" w:type="dxa"/>
          </w:tcPr>
          <w:p w:rsidR="00D703AE" w:rsidRPr="00B86F6D" w:rsidRDefault="00D703AE" w:rsidP="00422CAF">
            <w:pPr>
              <w:jc w:val="center"/>
              <w:rPr>
                <w:sz w:val="32"/>
                <w:szCs w:val="32"/>
              </w:rPr>
            </w:pPr>
            <w:r w:rsidRPr="00B86F6D">
              <w:rPr>
                <w:sz w:val="32"/>
                <w:szCs w:val="32"/>
              </w:rPr>
              <w:t>2</w:t>
            </w:r>
          </w:p>
        </w:tc>
        <w:tc>
          <w:tcPr>
            <w:tcW w:w="1316" w:type="dxa"/>
          </w:tcPr>
          <w:p w:rsidR="00D703AE" w:rsidRPr="00B86F6D" w:rsidRDefault="00D703AE" w:rsidP="00422CAF">
            <w:pPr>
              <w:jc w:val="center"/>
              <w:rPr>
                <w:sz w:val="32"/>
                <w:szCs w:val="32"/>
              </w:rPr>
            </w:pPr>
            <w:r w:rsidRPr="00B86F6D">
              <w:rPr>
                <w:sz w:val="32"/>
                <w:szCs w:val="32"/>
              </w:rPr>
              <w:t>30</w:t>
            </w:r>
          </w:p>
        </w:tc>
      </w:tr>
      <w:tr w:rsidR="00D703AE" w:rsidRPr="00B86F6D" w:rsidTr="00CF6323">
        <w:tc>
          <w:tcPr>
            <w:tcW w:w="529" w:type="dxa"/>
          </w:tcPr>
          <w:p w:rsidR="00D703AE" w:rsidRPr="00B86F6D" w:rsidRDefault="00D703AE" w:rsidP="00422CAF">
            <w:pPr>
              <w:jc w:val="both"/>
              <w:rPr>
                <w:sz w:val="32"/>
                <w:szCs w:val="32"/>
              </w:rPr>
            </w:pPr>
            <w:r w:rsidRPr="00B86F6D">
              <w:rPr>
                <w:sz w:val="32"/>
                <w:szCs w:val="32"/>
              </w:rPr>
              <w:t>3</w:t>
            </w:r>
          </w:p>
        </w:tc>
        <w:tc>
          <w:tcPr>
            <w:tcW w:w="2493" w:type="dxa"/>
          </w:tcPr>
          <w:p w:rsidR="00D703AE" w:rsidRPr="00B86F6D" w:rsidRDefault="00D703AE" w:rsidP="00422CAF">
            <w:pPr>
              <w:jc w:val="center"/>
              <w:rPr>
                <w:sz w:val="32"/>
                <w:szCs w:val="32"/>
              </w:rPr>
            </w:pPr>
            <w:r w:rsidRPr="00B86F6D">
              <w:rPr>
                <w:sz w:val="32"/>
                <w:szCs w:val="32"/>
              </w:rPr>
              <w:t>Мочалищенская СОШ</w:t>
            </w:r>
          </w:p>
        </w:tc>
        <w:tc>
          <w:tcPr>
            <w:tcW w:w="1308" w:type="dxa"/>
          </w:tcPr>
          <w:p w:rsidR="00D703AE" w:rsidRPr="00B86F6D" w:rsidRDefault="00D703AE" w:rsidP="00422CAF">
            <w:pPr>
              <w:jc w:val="center"/>
              <w:rPr>
                <w:sz w:val="32"/>
                <w:szCs w:val="32"/>
              </w:rPr>
            </w:pPr>
            <w:r w:rsidRPr="00B86F6D">
              <w:rPr>
                <w:sz w:val="32"/>
                <w:szCs w:val="32"/>
              </w:rPr>
              <w:t>3</w:t>
            </w:r>
          </w:p>
        </w:tc>
        <w:tc>
          <w:tcPr>
            <w:tcW w:w="1308" w:type="dxa"/>
          </w:tcPr>
          <w:p w:rsidR="00D703AE" w:rsidRPr="00B86F6D" w:rsidRDefault="00D703AE" w:rsidP="00422CAF">
            <w:pPr>
              <w:jc w:val="center"/>
              <w:rPr>
                <w:sz w:val="32"/>
                <w:szCs w:val="32"/>
              </w:rPr>
            </w:pPr>
            <w:r w:rsidRPr="00B86F6D">
              <w:rPr>
                <w:sz w:val="32"/>
                <w:szCs w:val="32"/>
              </w:rPr>
              <w:t>1</w:t>
            </w:r>
          </w:p>
        </w:tc>
        <w:tc>
          <w:tcPr>
            <w:tcW w:w="1309" w:type="dxa"/>
          </w:tcPr>
          <w:p w:rsidR="00D703AE" w:rsidRPr="00B86F6D" w:rsidRDefault="00D703AE" w:rsidP="00422CAF">
            <w:pPr>
              <w:jc w:val="center"/>
              <w:rPr>
                <w:sz w:val="32"/>
                <w:szCs w:val="32"/>
              </w:rPr>
            </w:pPr>
            <w:r w:rsidRPr="00B86F6D">
              <w:rPr>
                <w:sz w:val="32"/>
                <w:szCs w:val="32"/>
              </w:rPr>
              <w:t>1</w:t>
            </w:r>
          </w:p>
        </w:tc>
        <w:tc>
          <w:tcPr>
            <w:tcW w:w="1316" w:type="dxa"/>
          </w:tcPr>
          <w:p w:rsidR="00D703AE" w:rsidRPr="00B86F6D" w:rsidRDefault="00D703AE" w:rsidP="00422CAF">
            <w:pPr>
              <w:jc w:val="center"/>
              <w:rPr>
                <w:sz w:val="32"/>
                <w:szCs w:val="32"/>
              </w:rPr>
            </w:pPr>
            <w:r w:rsidRPr="00B86F6D">
              <w:rPr>
                <w:sz w:val="32"/>
                <w:szCs w:val="32"/>
              </w:rPr>
              <w:t>15</w:t>
            </w:r>
          </w:p>
        </w:tc>
      </w:tr>
      <w:tr w:rsidR="00F44D3F" w:rsidRPr="00B86F6D" w:rsidTr="00CF6323">
        <w:tc>
          <w:tcPr>
            <w:tcW w:w="529" w:type="dxa"/>
          </w:tcPr>
          <w:p w:rsidR="00F44D3F" w:rsidRPr="00B86F6D" w:rsidRDefault="00F44D3F" w:rsidP="00422CAF">
            <w:pPr>
              <w:jc w:val="both"/>
              <w:rPr>
                <w:sz w:val="32"/>
                <w:szCs w:val="32"/>
              </w:rPr>
            </w:pPr>
          </w:p>
        </w:tc>
        <w:tc>
          <w:tcPr>
            <w:tcW w:w="2493" w:type="dxa"/>
          </w:tcPr>
          <w:p w:rsidR="00F44D3F" w:rsidRPr="00B86F6D" w:rsidRDefault="00F44D3F" w:rsidP="00422CAF">
            <w:pPr>
              <w:jc w:val="center"/>
              <w:rPr>
                <w:sz w:val="32"/>
                <w:szCs w:val="32"/>
              </w:rPr>
            </w:pPr>
            <w:r w:rsidRPr="00B86F6D">
              <w:rPr>
                <w:sz w:val="32"/>
                <w:szCs w:val="32"/>
              </w:rPr>
              <w:t>Итого</w:t>
            </w:r>
          </w:p>
        </w:tc>
        <w:tc>
          <w:tcPr>
            <w:tcW w:w="1308" w:type="dxa"/>
          </w:tcPr>
          <w:p w:rsidR="00F44D3F" w:rsidRPr="00B86F6D" w:rsidRDefault="00F44D3F" w:rsidP="00422CAF">
            <w:pPr>
              <w:jc w:val="center"/>
              <w:rPr>
                <w:sz w:val="32"/>
                <w:szCs w:val="32"/>
              </w:rPr>
            </w:pPr>
            <w:r w:rsidRPr="00B86F6D">
              <w:rPr>
                <w:sz w:val="32"/>
                <w:szCs w:val="32"/>
              </w:rPr>
              <w:t>18</w:t>
            </w:r>
          </w:p>
        </w:tc>
        <w:tc>
          <w:tcPr>
            <w:tcW w:w="1308" w:type="dxa"/>
          </w:tcPr>
          <w:p w:rsidR="00F44D3F" w:rsidRPr="00B86F6D" w:rsidRDefault="00F44D3F" w:rsidP="00422CAF">
            <w:pPr>
              <w:jc w:val="center"/>
              <w:rPr>
                <w:sz w:val="32"/>
                <w:szCs w:val="32"/>
              </w:rPr>
            </w:pPr>
            <w:r w:rsidRPr="00B86F6D">
              <w:rPr>
                <w:sz w:val="32"/>
                <w:szCs w:val="32"/>
              </w:rPr>
              <w:t>6</w:t>
            </w:r>
          </w:p>
        </w:tc>
        <w:tc>
          <w:tcPr>
            <w:tcW w:w="1309" w:type="dxa"/>
          </w:tcPr>
          <w:p w:rsidR="00F44D3F" w:rsidRPr="00B86F6D" w:rsidRDefault="00F44D3F" w:rsidP="00422CAF">
            <w:pPr>
              <w:jc w:val="center"/>
              <w:rPr>
                <w:sz w:val="32"/>
                <w:szCs w:val="32"/>
              </w:rPr>
            </w:pPr>
            <w:r w:rsidRPr="00B86F6D">
              <w:rPr>
                <w:sz w:val="32"/>
                <w:szCs w:val="32"/>
              </w:rPr>
              <w:t>6</w:t>
            </w:r>
          </w:p>
        </w:tc>
        <w:tc>
          <w:tcPr>
            <w:tcW w:w="1316" w:type="dxa"/>
          </w:tcPr>
          <w:p w:rsidR="00F44D3F" w:rsidRPr="00B86F6D" w:rsidRDefault="00F44D3F" w:rsidP="00422CAF">
            <w:pPr>
              <w:jc w:val="center"/>
              <w:rPr>
                <w:sz w:val="32"/>
                <w:szCs w:val="32"/>
              </w:rPr>
            </w:pPr>
            <w:r w:rsidRPr="00B86F6D">
              <w:rPr>
                <w:sz w:val="32"/>
                <w:szCs w:val="32"/>
              </w:rPr>
              <w:t>90</w:t>
            </w:r>
          </w:p>
        </w:tc>
      </w:tr>
    </w:tbl>
    <w:p w:rsidR="007E4685" w:rsidRPr="00B86F6D" w:rsidRDefault="007E4685" w:rsidP="00422CAF">
      <w:pPr>
        <w:pStyle w:val="Default"/>
        <w:ind w:firstLine="708"/>
        <w:jc w:val="both"/>
        <w:rPr>
          <w:rFonts w:ascii="Times New Roman" w:hAnsi="Times New Roman" w:cs="Times New Roman"/>
          <w:color w:val="auto"/>
          <w:sz w:val="32"/>
          <w:szCs w:val="32"/>
        </w:rPr>
      </w:pPr>
    </w:p>
    <w:p w:rsidR="00D703AE" w:rsidRPr="00B86F6D" w:rsidRDefault="00D703AE" w:rsidP="00422CAF">
      <w:pPr>
        <w:pStyle w:val="Default"/>
        <w:ind w:firstLine="708"/>
        <w:jc w:val="both"/>
        <w:rPr>
          <w:rFonts w:ascii="Times New Roman" w:hAnsi="Times New Roman" w:cs="Times New Roman"/>
          <w:color w:val="auto"/>
          <w:sz w:val="32"/>
          <w:szCs w:val="32"/>
        </w:rPr>
      </w:pPr>
      <w:r w:rsidRPr="00B86F6D">
        <w:rPr>
          <w:rFonts w:ascii="Times New Roman" w:hAnsi="Times New Roman" w:cs="Times New Roman"/>
          <w:color w:val="auto"/>
          <w:sz w:val="32"/>
          <w:szCs w:val="32"/>
        </w:rPr>
        <w:t>В целом о</w:t>
      </w:r>
      <w:r w:rsidR="005E4F84" w:rsidRPr="00B86F6D">
        <w:rPr>
          <w:rFonts w:ascii="Times New Roman" w:hAnsi="Times New Roman" w:cs="Times New Roman"/>
          <w:color w:val="auto"/>
          <w:sz w:val="32"/>
          <w:szCs w:val="32"/>
        </w:rPr>
        <w:t>бщий объем финансиров</w:t>
      </w:r>
      <w:r w:rsidRPr="00B86F6D">
        <w:rPr>
          <w:rFonts w:ascii="Times New Roman" w:hAnsi="Times New Roman" w:cs="Times New Roman"/>
          <w:color w:val="auto"/>
          <w:sz w:val="32"/>
          <w:szCs w:val="32"/>
        </w:rPr>
        <w:t>ания отрасли «Образование» в 2020</w:t>
      </w:r>
      <w:r w:rsidR="005E4F84" w:rsidRPr="00B86F6D">
        <w:rPr>
          <w:rFonts w:ascii="Times New Roman" w:hAnsi="Times New Roman" w:cs="Times New Roman"/>
          <w:color w:val="auto"/>
          <w:sz w:val="32"/>
          <w:szCs w:val="32"/>
        </w:rPr>
        <w:t xml:space="preserve"> г. составил </w:t>
      </w:r>
      <w:r w:rsidRPr="00B86F6D">
        <w:rPr>
          <w:rFonts w:ascii="Times New Roman" w:hAnsi="Times New Roman" w:cs="Times New Roman"/>
          <w:color w:val="auto"/>
          <w:sz w:val="32"/>
          <w:szCs w:val="32"/>
        </w:rPr>
        <w:t>56,6 % или 596,2 млн</w:t>
      </w:r>
      <w:r w:rsidR="009D2291" w:rsidRPr="00B86F6D">
        <w:rPr>
          <w:rFonts w:ascii="Times New Roman" w:hAnsi="Times New Roman" w:cs="Times New Roman"/>
          <w:color w:val="auto"/>
          <w:sz w:val="32"/>
          <w:szCs w:val="32"/>
        </w:rPr>
        <w:t>. рублей</w:t>
      </w:r>
      <w:r w:rsidRPr="00B86F6D">
        <w:rPr>
          <w:rFonts w:ascii="Times New Roman" w:hAnsi="Times New Roman" w:cs="Times New Roman"/>
          <w:color w:val="auto"/>
          <w:sz w:val="32"/>
          <w:szCs w:val="32"/>
        </w:rPr>
        <w:t>.</w:t>
      </w:r>
    </w:p>
    <w:p w:rsidR="00723839" w:rsidRPr="00B86F6D" w:rsidRDefault="004D192F" w:rsidP="00723839">
      <w:pPr>
        <w:pStyle w:val="a6"/>
        <w:spacing w:before="0" w:beforeAutospacing="0" w:after="0" w:afterAutospacing="0"/>
        <w:ind w:firstLine="708"/>
        <w:jc w:val="both"/>
        <w:rPr>
          <w:sz w:val="32"/>
          <w:szCs w:val="32"/>
        </w:rPr>
      </w:pPr>
      <w:r w:rsidRPr="00B86F6D">
        <w:rPr>
          <w:sz w:val="32"/>
          <w:szCs w:val="32"/>
        </w:rPr>
        <w:t xml:space="preserve">В рамках программы «Демография»  Администрацией Звениговского муниципального района была разработана проектно-сметная документация на строительство детского сада на 125 мест </w:t>
      </w:r>
      <w:proofErr w:type="gramStart"/>
      <w:r w:rsidRPr="00B86F6D">
        <w:rPr>
          <w:sz w:val="32"/>
          <w:szCs w:val="32"/>
        </w:rPr>
        <w:t>в</w:t>
      </w:r>
      <w:proofErr w:type="gramEnd"/>
      <w:r w:rsidRPr="00B86F6D">
        <w:rPr>
          <w:sz w:val="32"/>
          <w:szCs w:val="32"/>
        </w:rPr>
        <w:t xml:space="preserve"> с. Кужмара. </w:t>
      </w:r>
      <w:proofErr w:type="gramStart"/>
      <w:r w:rsidRPr="00B86F6D">
        <w:rPr>
          <w:sz w:val="32"/>
          <w:szCs w:val="32"/>
        </w:rPr>
        <w:t>Сумма, затраченная на разработку проектно-сметной документации и прохождение государственной экспертизы проектной документации составила</w:t>
      </w:r>
      <w:proofErr w:type="gramEnd"/>
      <w:r w:rsidRPr="00B86F6D">
        <w:rPr>
          <w:sz w:val="32"/>
          <w:szCs w:val="32"/>
        </w:rPr>
        <w:t xml:space="preserve"> 1 млн. рублей из муниципального бюджета. </w:t>
      </w:r>
      <w:r w:rsidR="00723839" w:rsidRPr="00B86F6D">
        <w:rPr>
          <w:sz w:val="32"/>
          <w:szCs w:val="32"/>
        </w:rPr>
        <w:t xml:space="preserve">Точной информацией по началу строительства детского сада мы пока не владеем, но ведем работу по включению в федеральную программу на ближайшие годы. Современный детский сад будет соответствовать всем действующим нормам и правилам. Строительство детского сада </w:t>
      </w:r>
      <w:r w:rsidR="00F44D3F" w:rsidRPr="00B86F6D">
        <w:rPr>
          <w:sz w:val="32"/>
          <w:szCs w:val="32"/>
        </w:rPr>
        <w:t xml:space="preserve">на 125 мест </w:t>
      </w:r>
      <w:proofErr w:type="gramStart"/>
      <w:r w:rsidR="00F44D3F" w:rsidRPr="00B86F6D">
        <w:rPr>
          <w:sz w:val="32"/>
          <w:szCs w:val="32"/>
        </w:rPr>
        <w:t>в</w:t>
      </w:r>
      <w:proofErr w:type="gramEnd"/>
      <w:r w:rsidR="00F44D3F" w:rsidRPr="00B86F6D">
        <w:rPr>
          <w:sz w:val="32"/>
          <w:szCs w:val="32"/>
        </w:rPr>
        <w:t xml:space="preserve"> </w:t>
      </w:r>
      <w:proofErr w:type="gramStart"/>
      <w:r w:rsidR="00F44D3F" w:rsidRPr="00B86F6D">
        <w:rPr>
          <w:sz w:val="32"/>
          <w:szCs w:val="32"/>
        </w:rPr>
        <w:t>с</w:t>
      </w:r>
      <w:proofErr w:type="gramEnd"/>
      <w:r w:rsidR="00F44D3F" w:rsidRPr="00B86F6D">
        <w:rPr>
          <w:sz w:val="32"/>
          <w:szCs w:val="32"/>
        </w:rPr>
        <w:t xml:space="preserve">. Кужмара, стоимостью 120 млн. рублей </w:t>
      </w:r>
      <w:r w:rsidR="00723839" w:rsidRPr="00B86F6D">
        <w:rPr>
          <w:sz w:val="32"/>
          <w:szCs w:val="32"/>
        </w:rPr>
        <w:t>позволит решить проблему нехватки мест дошкольного образования в поселении и улучшить качество жизни жителей.</w:t>
      </w:r>
      <w:r w:rsidR="00F44D3F" w:rsidRPr="00B86F6D">
        <w:rPr>
          <w:sz w:val="32"/>
          <w:szCs w:val="32"/>
        </w:rPr>
        <w:t xml:space="preserve"> </w:t>
      </w:r>
    </w:p>
    <w:p w:rsidR="004D192F" w:rsidRPr="00B86F6D" w:rsidRDefault="004D192F" w:rsidP="00422CAF">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lastRenderedPageBreak/>
        <w:t xml:space="preserve">Запланированна разработка ПСД и прохождение государственной экспертизы проектной документации на реконструкцию д/с Карусель </w:t>
      </w:r>
      <w:r w:rsidRPr="00B86F6D">
        <w:rPr>
          <w:rFonts w:ascii="Times New Roman" w:hAnsi="Times New Roman" w:cs="Times New Roman"/>
          <w:sz w:val="32"/>
          <w:szCs w:val="32"/>
          <w:lang w:val="en-US"/>
        </w:rPr>
        <w:t>II</w:t>
      </w:r>
      <w:r w:rsidRPr="00B86F6D">
        <w:rPr>
          <w:rFonts w:ascii="Times New Roman" w:hAnsi="Times New Roman" w:cs="Times New Roman"/>
          <w:sz w:val="32"/>
          <w:szCs w:val="32"/>
        </w:rPr>
        <w:t xml:space="preserve"> очереди.</w:t>
      </w:r>
    </w:p>
    <w:p w:rsidR="00723839" w:rsidRPr="00B86F6D" w:rsidRDefault="00723839" w:rsidP="00723839">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 xml:space="preserve">В декабре этого года нами был заключен контракт на разработку проектно сметной документации для строительства  школы </w:t>
      </w:r>
      <w:r w:rsidR="00F44D3F" w:rsidRPr="00B86F6D">
        <w:rPr>
          <w:rFonts w:ascii="Times New Roman" w:hAnsi="Times New Roman" w:cs="Times New Roman"/>
          <w:sz w:val="32"/>
          <w:szCs w:val="32"/>
        </w:rPr>
        <w:t xml:space="preserve">№ 1 </w:t>
      </w:r>
      <w:r w:rsidRPr="00B86F6D">
        <w:rPr>
          <w:rFonts w:ascii="Times New Roman" w:hAnsi="Times New Roman" w:cs="Times New Roman"/>
          <w:sz w:val="32"/>
          <w:szCs w:val="32"/>
        </w:rPr>
        <w:t xml:space="preserve">на 550 мест в </w:t>
      </w:r>
      <w:proofErr w:type="gramStart"/>
      <w:r w:rsidRPr="00B86F6D">
        <w:rPr>
          <w:rFonts w:ascii="Times New Roman" w:hAnsi="Times New Roman" w:cs="Times New Roman"/>
          <w:sz w:val="32"/>
          <w:szCs w:val="32"/>
        </w:rPr>
        <w:t>г</w:t>
      </w:r>
      <w:proofErr w:type="gramEnd"/>
      <w:r w:rsidRPr="00B86F6D">
        <w:rPr>
          <w:rFonts w:ascii="Times New Roman" w:hAnsi="Times New Roman" w:cs="Times New Roman"/>
          <w:sz w:val="32"/>
          <w:szCs w:val="32"/>
        </w:rPr>
        <w:t>. Звенигово.  Новая школа будет отвечать всем действующим нормам и правилам. Срок передачи ПСД, получившей положительное заключение государственной экспертизы, в Министерство образования Республики Марий Эл до 01.07.2021 года.</w:t>
      </w:r>
    </w:p>
    <w:p w:rsidR="00723839" w:rsidRPr="00B86F6D" w:rsidRDefault="00723839" w:rsidP="00422CAF">
      <w:pPr>
        <w:spacing w:after="0" w:line="240" w:lineRule="auto"/>
        <w:ind w:firstLine="567"/>
        <w:jc w:val="both"/>
        <w:rPr>
          <w:rFonts w:ascii="Times New Roman" w:hAnsi="Times New Roman" w:cs="Times New Roman"/>
          <w:color w:val="FF0000"/>
          <w:sz w:val="32"/>
          <w:szCs w:val="32"/>
        </w:rPr>
      </w:pPr>
    </w:p>
    <w:p w:rsidR="00085AE5" w:rsidRPr="00B86F6D" w:rsidRDefault="00085AE5" w:rsidP="008D32F8">
      <w:pPr>
        <w:suppressAutoHyphens/>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Деятельность специалистов по делам молодежи Администрации Звениговского муниципального района в 2020 году была направлена:</w:t>
      </w:r>
    </w:p>
    <w:p w:rsidR="00922522" w:rsidRPr="00B86F6D" w:rsidRDefault="00085AE5" w:rsidP="008D32F8">
      <w:pPr>
        <w:spacing w:after="0" w:line="240" w:lineRule="auto"/>
        <w:ind w:firstLine="708"/>
        <w:jc w:val="both"/>
        <w:rPr>
          <w:rFonts w:ascii="Times New Roman" w:hAnsi="Times New Roman" w:cs="Times New Roman"/>
          <w:sz w:val="32"/>
          <w:szCs w:val="32"/>
        </w:rPr>
      </w:pPr>
      <w:proofErr w:type="gramStart"/>
      <w:r w:rsidRPr="00B86F6D">
        <w:rPr>
          <w:rFonts w:ascii="Times New Roman" w:hAnsi="Times New Roman" w:cs="Times New Roman"/>
          <w:sz w:val="32"/>
          <w:szCs w:val="32"/>
        </w:rPr>
        <w:t>- на реализацию вовлечение молодежи в волонтерскую (добровольческую) деятельность</w:t>
      </w:r>
      <w:r w:rsidR="00922522" w:rsidRPr="00B86F6D">
        <w:rPr>
          <w:rFonts w:ascii="Times New Roman" w:hAnsi="Times New Roman" w:cs="Times New Roman"/>
          <w:sz w:val="32"/>
          <w:szCs w:val="32"/>
        </w:rPr>
        <w:t xml:space="preserve">  (количество молодежи,  вовлеченной в волонтерскую деятельность в районе  составляет более 600 человек, 18 волонтерских отрядов.</w:t>
      </w:r>
      <w:proofErr w:type="gramEnd"/>
      <w:r w:rsidR="00922522" w:rsidRPr="00B86F6D">
        <w:rPr>
          <w:rFonts w:ascii="Times New Roman" w:hAnsi="Times New Roman" w:cs="Times New Roman"/>
          <w:sz w:val="32"/>
          <w:szCs w:val="32"/>
        </w:rPr>
        <w:t xml:space="preserve"> Все 18 отрядов многопрофильные: решение экологических проблем, здоровый образ жизни, оказание адресной помощи пожилым людям, оказывается помощь детям из социально-реабилитационного центра, ветеранам. </w:t>
      </w:r>
      <w:proofErr w:type="gramStart"/>
      <w:r w:rsidR="00922522" w:rsidRPr="00B86F6D">
        <w:rPr>
          <w:rFonts w:ascii="Times New Roman" w:hAnsi="Times New Roman" w:cs="Times New Roman"/>
          <w:sz w:val="32"/>
          <w:szCs w:val="32"/>
        </w:rPr>
        <w:t>В 2020 году получили волонтерские книжки 60 человек).</w:t>
      </w:r>
      <w:proofErr w:type="gramEnd"/>
    </w:p>
    <w:p w:rsidR="008D32F8" w:rsidRPr="00B86F6D" w:rsidRDefault="008D32F8" w:rsidP="008D32F8">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00085AE5" w:rsidRPr="00B86F6D">
        <w:rPr>
          <w:rFonts w:ascii="Times New Roman" w:hAnsi="Times New Roman" w:cs="Times New Roman"/>
          <w:sz w:val="32"/>
          <w:szCs w:val="32"/>
        </w:rPr>
        <w:t>вовлечение молодежи в социальную практику, поддержка молодежных и детских организаций</w:t>
      </w:r>
      <w:r w:rsidRPr="00B86F6D">
        <w:rPr>
          <w:rFonts w:ascii="Times New Roman" w:hAnsi="Times New Roman" w:cs="Times New Roman"/>
          <w:sz w:val="32"/>
          <w:szCs w:val="32"/>
        </w:rPr>
        <w:t xml:space="preserve"> (на сегодняшний день в Звениговском районе существуют молодежные и детские объединения, среди них есть члены республиканской организации «Эр вий» (РСДПО «Самырык тукым»), они объединяют в своих рядах более  четырех тысяч молодых людей: это Совет молодых педагогов (около 80 учителей), любители волейбола и футбола</w:t>
      </w:r>
      <w:proofErr w:type="gramStart"/>
      <w:r w:rsidRPr="00B86F6D">
        <w:rPr>
          <w:rFonts w:ascii="Times New Roman" w:hAnsi="Times New Roman" w:cs="Times New Roman"/>
          <w:sz w:val="32"/>
          <w:szCs w:val="32"/>
        </w:rPr>
        <w:t>,н</w:t>
      </w:r>
      <w:proofErr w:type="gramEnd"/>
      <w:r w:rsidRPr="00B86F6D">
        <w:rPr>
          <w:rFonts w:ascii="Times New Roman" w:hAnsi="Times New Roman" w:cs="Times New Roman"/>
          <w:sz w:val="32"/>
          <w:szCs w:val="32"/>
        </w:rPr>
        <w:t xml:space="preserve">а базе МОУ «Красногорская СОШ №2», действуют муниципальные штабы всероссийского общественного движения «ВОЛОНТЕРЫ ПОБЕДЫ» и общероссийская общественно-государственная детско-юношеская организация «Российское движение школьников», </w:t>
      </w:r>
    </w:p>
    <w:p w:rsidR="00922522" w:rsidRPr="00B86F6D" w:rsidRDefault="00922522" w:rsidP="008D32F8">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 xml:space="preserve">- </w:t>
      </w:r>
      <w:r w:rsidR="00085AE5" w:rsidRPr="00B86F6D">
        <w:rPr>
          <w:rFonts w:ascii="Times New Roman" w:hAnsi="Times New Roman" w:cs="Times New Roman"/>
          <w:sz w:val="32"/>
          <w:szCs w:val="32"/>
        </w:rPr>
        <w:t>патриотическое воспитание граждан и допризывная подготовка молодежи</w:t>
      </w:r>
      <w:r w:rsidRPr="00B86F6D">
        <w:rPr>
          <w:rFonts w:ascii="Times New Roman" w:hAnsi="Times New Roman" w:cs="Times New Roman"/>
          <w:sz w:val="32"/>
          <w:szCs w:val="32"/>
        </w:rPr>
        <w:t xml:space="preserve"> (на территории Звениговского района действуют 7</w:t>
      </w:r>
      <w:r w:rsidRPr="00B86F6D">
        <w:rPr>
          <w:rFonts w:ascii="Times New Roman" w:hAnsi="Times New Roman" w:cs="Times New Roman"/>
          <w:color w:val="000000"/>
          <w:sz w:val="32"/>
          <w:szCs w:val="32"/>
        </w:rPr>
        <w:t xml:space="preserve"> военно-патриотических клубов, численность </w:t>
      </w:r>
      <w:r w:rsidRPr="00B86F6D">
        <w:rPr>
          <w:rFonts w:ascii="Times New Roman" w:hAnsi="Times New Roman" w:cs="Times New Roman"/>
          <w:color w:val="000000"/>
          <w:sz w:val="32"/>
          <w:szCs w:val="32"/>
        </w:rPr>
        <w:lastRenderedPageBreak/>
        <w:t>молодежи в них составляет более 200 человек,</w:t>
      </w:r>
      <w:r w:rsidRPr="00B86F6D">
        <w:rPr>
          <w:rFonts w:ascii="Times New Roman" w:hAnsi="Times New Roman" w:cs="Times New Roman"/>
          <w:sz w:val="32"/>
          <w:szCs w:val="32"/>
        </w:rPr>
        <w:t xml:space="preserve"> всего в 2020 году проведено более 80 мероприятий, из них 60 в режиме онлайн, патриотического направления с охватом более 18000 человек),</w:t>
      </w:r>
    </w:p>
    <w:p w:rsidR="00085AE5" w:rsidRPr="00B86F6D" w:rsidRDefault="00085AE5" w:rsidP="008D32F8">
      <w:pPr>
        <w:numPr>
          <w:ilvl w:val="0"/>
          <w:numId w:val="3"/>
        </w:numPr>
        <w:suppressAutoHyphens/>
        <w:spacing w:after="0" w:line="240" w:lineRule="auto"/>
        <w:ind w:left="0" w:firstLine="567"/>
        <w:jc w:val="both"/>
        <w:rPr>
          <w:rFonts w:ascii="Times New Roman" w:hAnsi="Times New Roman" w:cs="Times New Roman"/>
          <w:sz w:val="32"/>
          <w:szCs w:val="32"/>
        </w:rPr>
      </w:pPr>
      <w:proofErr w:type="gramStart"/>
      <w:r w:rsidRPr="00B86F6D">
        <w:rPr>
          <w:rFonts w:ascii="Times New Roman" w:hAnsi="Times New Roman" w:cs="Times New Roman"/>
          <w:sz w:val="32"/>
          <w:szCs w:val="32"/>
        </w:rPr>
        <w:t>содействие занятости и трудоустройству молодых людей</w:t>
      </w:r>
      <w:r w:rsidR="0011033A" w:rsidRPr="00B86F6D">
        <w:rPr>
          <w:rFonts w:ascii="Times New Roman" w:hAnsi="Times New Roman" w:cs="Times New Roman"/>
          <w:sz w:val="32"/>
          <w:szCs w:val="32"/>
        </w:rPr>
        <w:t xml:space="preserve">, </w:t>
      </w:r>
      <w:r w:rsidRPr="00B86F6D">
        <w:rPr>
          <w:rFonts w:ascii="Times New Roman" w:hAnsi="Times New Roman" w:cs="Times New Roman"/>
          <w:sz w:val="32"/>
          <w:szCs w:val="32"/>
        </w:rPr>
        <w:t>социальная поддержка молодых семей</w:t>
      </w:r>
      <w:r w:rsidR="008D32F8" w:rsidRPr="00B86F6D">
        <w:rPr>
          <w:rFonts w:ascii="Times New Roman" w:hAnsi="Times New Roman" w:cs="Times New Roman"/>
          <w:sz w:val="32"/>
          <w:szCs w:val="32"/>
        </w:rPr>
        <w:t xml:space="preserve"> (в 2020 году социальную выплату получил</w:t>
      </w:r>
      <w:r w:rsidR="009050DE">
        <w:rPr>
          <w:rFonts w:ascii="Times New Roman" w:hAnsi="Times New Roman" w:cs="Times New Roman"/>
          <w:sz w:val="32"/>
          <w:szCs w:val="32"/>
        </w:rPr>
        <w:t>а 1</w:t>
      </w:r>
      <w:r w:rsidR="008D32F8" w:rsidRPr="00B86F6D">
        <w:rPr>
          <w:rFonts w:ascii="Times New Roman" w:hAnsi="Times New Roman" w:cs="Times New Roman"/>
          <w:sz w:val="32"/>
          <w:szCs w:val="32"/>
        </w:rPr>
        <w:t xml:space="preserve"> семь</w:t>
      </w:r>
      <w:r w:rsidR="009050DE">
        <w:rPr>
          <w:rFonts w:ascii="Times New Roman" w:hAnsi="Times New Roman" w:cs="Times New Roman"/>
          <w:sz w:val="32"/>
          <w:szCs w:val="32"/>
        </w:rPr>
        <w:t>я</w:t>
      </w:r>
      <w:r w:rsidR="008D32F8" w:rsidRPr="00B86F6D">
        <w:rPr>
          <w:rFonts w:ascii="Times New Roman" w:hAnsi="Times New Roman" w:cs="Times New Roman"/>
          <w:sz w:val="32"/>
          <w:szCs w:val="32"/>
        </w:rPr>
        <w:t xml:space="preserve"> на общую сумму  </w:t>
      </w:r>
      <w:r w:rsidR="008D32F8" w:rsidRPr="00B86F6D">
        <w:rPr>
          <w:rFonts w:ascii="Times New Roman" w:hAnsi="Times New Roman" w:cs="Times New Roman"/>
          <w:color w:val="000000"/>
          <w:sz w:val="32"/>
          <w:szCs w:val="32"/>
        </w:rPr>
        <w:t>1 052 856,0</w:t>
      </w:r>
      <w:r w:rsidR="008D32F8" w:rsidRPr="00B86F6D">
        <w:rPr>
          <w:rFonts w:ascii="Times New Roman" w:hAnsi="Times New Roman" w:cs="Times New Roman"/>
          <w:sz w:val="32"/>
          <w:szCs w:val="32"/>
        </w:rPr>
        <w:t xml:space="preserve"> руб.</w:t>
      </w:r>
      <w:r w:rsidR="0011033A" w:rsidRPr="00B86F6D">
        <w:rPr>
          <w:rFonts w:ascii="Times New Roman" w:hAnsi="Times New Roman" w:cs="Times New Roman"/>
          <w:sz w:val="32"/>
          <w:szCs w:val="32"/>
        </w:rPr>
        <w:t>),</w:t>
      </w:r>
      <w:r w:rsidR="008D32F8" w:rsidRPr="00B86F6D">
        <w:rPr>
          <w:rFonts w:ascii="Times New Roman" w:hAnsi="Times New Roman" w:cs="Times New Roman"/>
          <w:sz w:val="32"/>
          <w:szCs w:val="32"/>
        </w:rPr>
        <w:t xml:space="preserve">   </w:t>
      </w:r>
      <w:r w:rsidR="0011033A" w:rsidRPr="00B86F6D">
        <w:rPr>
          <w:rFonts w:ascii="Times New Roman" w:hAnsi="Times New Roman" w:cs="Times New Roman"/>
          <w:sz w:val="32"/>
          <w:szCs w:val="32"/>
        </w:rPr>
        <w:t>в</w:t>
      </w:r>
      <w:r w:rsidR="008D32F8" w:rsidRPr="00B86F6D">
        <w:rPr>
          <w:rFonts w:ascii="Times New Roman" w:hAnsi="Times New Roman" w:cs="Times New Roman"/>
          <w:sz w:val="32"/>
          <w:szCs w:val="32"/>
        </w:rPr>
        <w:t xml:space="preserve"> сводном списке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w:t>
      </w:r>
      <w:proofErr w:type="gramEnd"/>
      <w:r w:rsidR="008D32F8" w:rsidRPr="00B86F6D">
        <w:rPr>
          <w:rFonts w:ascii="Times New Roman" w:hAnsi="Times New Roman" w:cs="Times New Roman"/>
          <w:sz w:val="32"/>
          <w:szCs w:val="32"/>
        </w:rPr>
        <w:t xml:space="preserve"> </w:t>
      </w:r>
      <w:proofErr w:type="gramStart"/>
      <w:r w:rsidR="008D32F8" w:rsidRPr="00B86F6D">
        <w:rPr>
          <w:rFonts w:ascii="Times New Roman" w:hAnsi="Times New Roman" w:cs="Times New Roman"/>
          <w:sz w:val="32"/>
          <w:szCs w:val="32"/>
        </w:rPr>
        <w:t>услугами</w:t>
      </w:r>
      <w:proofErr w:type="gramEnd"/>
      <w:r w:rsidR="008D32F8" w:rsidRPr="00B86F6D">
        <w:rPr>
          <w:rFonts w:ascii="Times New Roman" w:hAnsi="Times New Roman" w:cs="Times New Roman"/>
          <w:sz w:val="32"/>
          <w:szCs w:val="32"/>
        </w:rPr>
        <w:t xml:space="preserve"> граждан Российской Федерации» по Звениговскому муниципальному району на 2020 год состоит 148 молодых семей), </w:t>
      </w:r>
    </w:p>
    <w:p w:rsidR="00085AE5" w:rsidRPr="00B86F6D" w:rsidRDefault="00085AE5" w:rsidP="008D32F8">
      <w:pPr>
        <w:numPr>
          <w:ilvl w:val="0"/>
          <w:numId w:val="3"/>
        </w:numPr>
        <w:suppressAutoHyphens/>
        <w:spacing w:after="0" w:line="240" w:lineRule="auto"/>
        <w:ind w:left="0" w:firstLine="709"/>
        <w:jc w:val="both"/>
        <w:rPr>
          <w:rFonts w:ascii="Times New Roman" w:hAnsi="Times New Roman" w:cs="Times New Roman"/>
          <w:sz w:val="32"/>
          <w:szCs w:val="32"/>
        </w:rPr>
      </w:pPr>
      <w:r w:rsidRPr="00B86F6D">
        <w:rPr>
          <w:rFonts w:ascii="Times New Roman" w:hAnsi="Times New Roman" w:cs="Times New Roman"/>
          <w:sz w:val="32"/>
          <w:szCs w:val="32"/>
        </w:rPr>
        <w:t>вовлечение молодежи в предпринимательскую деятельность,</w:t>
      </w:r>
    </w:p>
    <w:p w:rsidR="00085AE5" w:rsidRPr="00B86F6D" w:rsidRDefault="00085AE5" w:rsidP="008D32F8">
      <w:pPr>
        <w:numPr>
          <w:ilvl w:val="0"/>
          <w:numId w:val="3"/>
        </w:numPr>
        <w:suppressAutoHyphens/>
        <w:spacing w:after="0" w:line="240" w:lineRule="auto"/>
        <w:ind w:left="0" w:firstLine="709"/>
        <w:jc w:val="both"/>
        <w:rPr>
          <w:rFonts w:ascii="Times New Roman" w:hAnsi="Times New Roman" w:cs="Times New Roman"/>
          <w:sz w:val="32"/>
          <w:szCs w:val="32"/>
        </w:rPr>
      </w:pPr>
      <w:r w:rsidRPr="00B86F6D">
        <w:rPr>
          <w:rFonts w:ascii="Times New Roman" w:hAnsi="Times New Roman" w:cs="Times New Roman"/>
          <w:sz w:val="32"/>
          <w:szCs w:val="32"/>
        </w:rPr>
        <w:t>профилактика ассоциального поведения молодежи.</w:t>
      </w:r>
    </w:p>
    <w:p w:rsidR="00085AE5" w:rsidRPr="00B86F6D" w:rsidRDefault="00085AE5" w:rsidP="008D32F8">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t xml:space="preserve">             </w:t>
      </w:r>
      <w:proofErr w:type="gramStart"/>
      <w:r w:rsidRPr="00B86F6D">
        <w:rPr>
          <w:rFonts w:ascii="Times New Roman" w:hAnsi="Times New Roman" w:cs="Times New Roman"/>
          <w:sz w:val="32"/>
          <w:szCs w:val="32"/>
        </w:rPr>
        <w:t>На реализацию мероприятий государственной молодежной политики в 2020 году было затрачено 30,0 тыс. рублей муниципального бюджета -  средства по подпрограмме «Профилактика наркомании в муниципальном образовании «Звениговский муниципальный ра</w:t>
      </w:r>
      <w:r w:rsidR="00F44D3F" w:rsidRPr="00B86F6D">
        <w:rPr>
          <w:rFonts w:ascii="Times New Roman" w:hAnsi="Times New Roman" w:cs="Times New Roman"/>
          <w:sz w:val="32"/>
          <w:szCs w:val="32"/>
        </w:rPr>
        <w:t>йон» на 2019-2023 годы», 108 </w:t>
      </w:r>
      <w:r w:rsidRPr="00B86F6D">
        <w:rPr>
          <w:rFonts w:ascii="Times New Roman" w:hAnsi="Times New Roman" w:cs="Times New Roman"/>
          <w:sz w:val="32"/>
          <w:szCs w:val="32"/>
        </w:rPr>
        <w:t>тысяч рублей</w:t>
      </w:r>
      <w:r w:rsidRPr="00B86F6D">
        <w:rPr>
          <w:rFonts w:ascii="Times New Roman" w:hAnsi="Times New Roman" w:cs="Times New Roman"/>
          <w:color w:val="000000"/>
          <w:sz w:val="32"/>
          <w:szCs w:val="32"/>
        </w:rPr>
        <w:t xml:space="preserve"> </w:t>
      </w:r>
      <w:r w:rsidRPr="00B86F6D">
        <w:rPr>
          <w:rFonts w:ascii="Times New Roman" w:hAnsi="Times New Roman" w:cs="Times New Roman"/>
          <w:sz w:val="32"/>
          <w:szCs w:val="32"/>
        </w:rPr>
        <w:t>— по программе «Патриотическое воспитание и допризывная подготовка молодежи Звениговского муниципального района на 2019-2023 годы».</w:t>
      </w:r>
      <w:proofErr w:type="gramEnd"/>
    </w:p>
    <w:p w:rsidR="00085AE5" w:rsidRPr="00B86F6D" w:rsidRDefault="00085AE5" w:rsidP="008D32F8">
      <w:pPr>
        <w:spacing w:after="0" w:line="240" w:lineRule="auto"/>
        <w:ind w:firstLine="567"/>
        <w:jc w:val="both"/>
        <w:rPr>
          <w:rFonts w:ascii="Times New Roman" w:hAnsi="Times New Roman" w:cs="Times New Roman"/>
          <w:sz w:val="32"/>
          <w:szCs w:val="32"/>
        </w:rPr>
      </w:pPr>
      <w:r w:rsidRPr="00B86F6D">
        <w:rPr>
          <w:rFonts w:ascii="Times New Roman" w:hAnsi="Times New Roman" w:cs="Times New Roman"/>
          <w:sz w:val="32"/>
          <w:szCs w:val="32"/>
        </w:rPr>
        <w:tab/>
      </w:r>
    </w:p>
    <w:p w:rsidR="001601BB" w:rsidRPr="00B86F6D" w:rsidRDefault="001601BB" w:rsidP="008D32F8">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Невзирая на сложную эпидемиологическую ситуацию, св</w:t>
      </w:r>
      <w:r w:rsidR="00F36866" w:rsidRPr="00B86F6D">
        <w:rPr>
          <w:rFonts w:ascii="Times New Roman" w:hAnsi="Times New Roman" w:cs="Times New Roman"/>
          <w:sz w:val="32"/>
          <w:szCs w:val="32"/>
        </w:rPr>
        <w:t>я</w:t>
      </w:r>
      <w:r w:rsidRPr="00B86F6D">
        <w:rPr>
          <w:rFonts w:ascii="Times New Roman" w:hAnsi="Times New Roman" w:cs="Times New Roman"/>
          <w:sz w:val="32"/>
          <w:szCs w:val="32"/>
        </w:rPr>
        <w:t xml:space="preserve">занную  с </w:t>
      </w:r>
      <w:r w:rsidR="00F36866" w:rsidRPr="00B86F6D">
        <w:rPr>
          <w:rFonts w:ascii="Times New Roman" w:hAnsi="Times New Roman" w:cs="Times New Roman"/>
          <w:sz w:val="32"/>
          <w:szCs w:val="32"/>
        </w:rPr>
        <w:t xml:space="preserve">пандемией коронавируса, спортивная жизнь в Звениговском районе не замерла. С соблюдением всех ограничительных мероприятий проводились </w:t>
      </w:r>
      <w:proofErr w:type="gramStart"/>
      <w:r w:rsidR="00F36866" w:rsidRPr="00B86F6D">
        <w:rPr>
          <w:rFonts w:ascii="Times New Roman" w:hAnsi="Times New Roman" w:cs="Times New Roman"/>
          <w:sz w:val="32"/>
          <w:szCs w:val="32"/>
        </w:rPr>
        <w:t>районные соревнования, ведущие спортсмены состязались</w:t>
      </w:r>
      <w:proofErr w:type="gramEnd"/>
      <w:r w:rsidR="00F36866" w:rsidRPr="00B86F6D">
        <w:rPr>
          <w:rFonts w:ascii="Times New Roman" w:hAnsi="Times New Roman" w:cs="Times New Roman"/>
          <w:sz w:val="32"/>
          <w:szCs w:val="32"/>
        </w:rPr>
        <w:t xml:space="preserve"> в республиканских, межрегиональных, российских стартах, продолжались тренировочные занятия.</w:t>
      </w:r>
    </w:p>
    <w:p w:rsidR="00734B15" w:rsidRPr="00B86F6D" w:rsidRDefault="00734B15" w:rsidP="008D32F8">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Женская команда «Нуктуж» (тренер -  Георгий Евдокимов) вновь по</w:t>
      </w:r>
      <w:r w:rsidR="003461E5" w:rsidRPr="00B86F6D">
        <w:rPr>
          <w:rFonts w:ascii="Times New Roman" w:hAnsi="Times New Roman" w:cs="Times New Roman"/>
          <w:sz w:val="32"/>
          <w:szCs w:val="32"/>
        </w:rPr>
        <w:t>д</w:t>
      </w:r>
      <w:r w:rsidRPr="00B86F6D">
        <w:rPr>
          <w:rFonts w:ascii="Times New Roman" w:hAnsi="Times New Roman" w:cs="Times New Roman"/>
          <w:sz w:val="32"/>
          <w:szCs w:val="32"/>
        </w:rPr>
        <w:t xml:space="preserve">твердила, что является одной из сильнейших в России, заняв третье место в чемпионате страны по мини-лапте и четвертое в розыгрыше Кубка РФ. Этот же </w:t>
      </w:r>
      <w:r w:rsidRPr="00B86F6D">
        <w:rPr>
          <w:rFonts w:ascii="Times New Roman" w:hAnsi="Times New Roman" w:cs="Times New Roman"/>
          <w:sz w:val="32"/>
          <w:szCs w:val="32"/>
        </w:rPr>
        <w:lastRenderedPageBreak/>
        <w:t xml:space="preserve">коллектив вкупе с мужской командой победил в чемпионате и Кубке Республики по лапте и мини-лапте. Уроженец села Красный Яр Игорь Царегородцев (первый тренер – Андрей Николаев) в очередной раз стал бронзовым призёром чемпионата России по боксу. Анна Кудрявцева была четвертой в юношеском первенстве страны по летнему биатлону. </w:t>
      </w:r>
      <w:proofErr w:type="gramStart"/>
      <w:r w:rsidRPr="00B86F6D">
        <w:rPr>
          <w:rFonts w:ascii="Times New Roman" w:hAnsi="Times New Roman" w:cs="Times New Roman"/>
          <w:sz w:val="32"/>
          <w:szCs w:val="32"/>
        </w:rPr>
        <w:t>Команда «Восход» (п. Красногорский, тренер Иван Сазонов) представляла Республику на Всероссийских соревнованиях юных футболистов клуба «Кожаный мяч» в</w:t>
      </w:r>
      <w:r w:rsidR="003461E5" w:rsidRPr="00B86F6D">
        <w:rPr>
          <w:rFonts w:ascii="Times New Roman" w:hAnsi="Times New Roman" w:cs="Times New Roman"/>
          <w:sz w:val="32"/>
          <w:szCs w:val="32"/>
        </w:rPr>
        <w:t xml:space="preserve"> г.</w:t>
      </w:r>
      <w:r w:rsidRPr="00B86F6D">
        <w:rPr>
          <w:rFonts w:ascii="Times New Roman" w:hAnsi="Times New Roman" w:cs="Times New Roman"/>
          <w:sz w:val="32"/>
          <w:szCs w:val="32"/>
        </w:rPr>
        <w:t xml:space="preserve"> Астрахани, а команда «Юшут» (п. Мочалище, тренеры Василий Корнилов и Иван Бобошников) – на Всероссийских соревнованиях юных хоккеистов клуба «Золо</w:t>
      </w:r>
      <w:r w:rsidR="003461E5" w:rsidRPr="00B86F6D">
        <w:rPr>
          <w:rFonts w:ascii="Times New Roman" w:hAnsi="Times New Roman" w:cs="Times New Roman"/>
          <w:sz w:val="32"/>
          <w:szCs w:val="32"/>
        </w:rPr>
        <w:t>тая шайба»  имени А.В. Тарасова</w:t>
      </w:r>
      <w:r w:rsidRPr="00B86F6D">
        <w:rPr>
          <w:rFonts w:ascii="Times New Roman" w:hAnsi="Times New Roman" w:cs="Times New Roman"/>
          <w:sz w:val="32"/>
          <w:szCs w:val="32"/>
        </w:rPr>
        <w:t xml:space="preserve"> в г. Смоленске.</w:t>
      </w:r>
      <w:proofErr w:type="gramEnd"/>
      <w:r w:rsidRPr="00B86F6D">
        <w:rPr>
          <w:rFonts w:ascii="Times New Roman" w:hAnsi="Times New Roman" w:cs="Times New Roman"/>
          <w:sz w:val="32"/>
          <w:szCs w:val="32"/>
        </w:rPr>
        <w:t xml:space="preserve"> Звениговская команда «Жемчужина»</w:t>
      </w:r>
      <w:r w:rsidR="00D95660" w:rsidRPr="00B86F6D">
        <w:rPr>
          <w:rFonts w:ascii="Times New Roman" w:hAnsi="Times New Roman" w:cs="Times New Roman"/>
          <w:sz w:val="32"/>
          <w:szCs w:val="32"/>
        </w:rPr>
        <w:t xml:space="preserve"> (тренер Габриэл Степанян) стала серебряным призером чемпионата РМЭ по мини-футболу (футзалу). </w:t>
      </w:r>
    </w:p>
    <w:p w:rsidR="00D95660" w:rsidRPr="00B86F6D" w:rsidRDefault="00D95660"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Серьёзные достижения на республиканском уровне также на счету представителей других видов спорта – лыжных гонок, биатлона, пулевой стрельбы, пауэрлифтинга, хоккея с шайбой.</w:t>
      </w:r>
    </w:p>
    <w:p w:rsidR="00D95660" w:rsidRPr="00B86F6D" w:rsidRDefault="00D95660"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На спортаренах района в </w:t>
      </w:r>
      <w:r w:rsidR="003461E5" w:rsidRPr="00B86F6D">
        <w:rPr>
          <w:rFonts w:ascii="Times New Roman" w:hAnsi="Times New Roman" w:cs="Times New Roman"/>
          <w:sz w:val="32"/>
          <w:szCs w:val="32"/>
        </w:rPr>
        <w:t>2020</w:t>
      </w:r>
      <w:r w:rsidRPr="00B86F6D">
        <w:rPr>
          <w:rFonts w:ascii="Times New Roman" w:hAnsi="Times New Roman" w:cs="Times New Roman"/>
          <w:sz w:val="32"/>
          <w:szCs w:val="32"/>
        </w:rPr>
        <w:t xml:space="preserve"> году состоялись республиканские соревнования по лыжным гонкам, хоккею, биатлону, пулевой стрельбе, футболу, мини-футболу, баскетболу проводились муниципальные состязания по различным дисциплинам – чемпионаты и первенства района, розыгрыши Кубков района, районные турниры, товарищеские встречи. </w:t>
      </w:r>
    </w:p>
    <w:p w:rsidR="00D95660" w:rsidRPr="00B86F6D" w:rsidRDefault="00D95660"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Увеличилось на 80 человек количество занимающихся в системе дополнительного образования. </w:t>
      </w:r>
      <w:proofErr w:type="gramStart"/>
      <w:r w:rsidRPr="00B86F6D">
        <w:rPr>
          <w:rFonts w:ascii="Times New Roman" w:hAnsi="Times New Roman" w:cs="Times New Roman"/>
          <w:sz w:val="32"/>
          <w:szCs w:val="32"/>
        </w:rPr>
        <w:t>В районе работают СШОР «Виктория» (биатлон, пулевая стрельба), Центр физической культуры и спорта (волейбол, футбол, хоккей с шайбой), СОК «Жемчужина» (карате, пауэрлифтинг, плавание, футбол, хоккей с шайбой), Центр детского творчества (спортивный туризм).</w:t>
      </w:r>
      <w:proofErr w:type="gramEnd"/>
    </w:p>
    <w:p w:rsidR="00D95660" w:rsidRPr="00B86F6D" w:rsidRDefault="00D95660"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В минувшем году </w:t>
      </w:r>
      <w:proofErr w:type="gramStart"/>
      <w:r w:rsidRPr="00B86F6D">
        <w:rPr>
          <w:rFonts w:ascii="Times New Roman" w:hAnsi="Times New Roman" w:cs="Times New Roman"/>
          <w:sz w:val="32"/>
          <w:szCs w:val="32"/>
        </w:rPr>
        <w:t>при</w:t>
      </w:r>
      <w:proofErr w:type="gramEnd"/>
      <w:r w:rsidRPr="00B86F6D">
        <w:rPr>
          <w:rFonts w:ascii="Times New Roman" w:hAnsi="Times New Roman" w:cs="Times New Roman"/>
          <w:sz w:val="32"/>
          <w:szCs w:val="32"/>
        </w:rPr>
        <w:t xml:space="preserve"> </w:t>
      </w:r>
      <w:proofErr w:type="gramStart"/>
      <w:r w:rsidRPr="00B86F6D">
        <w:rPr>
          <w:rFonts w:ascii="Times New Roman" w:hAnsi="Times New Roman" w:cs="Times New Roman"/>
          <w:sz w:val="32"/>
          <w:szCs w:val="32"/>
        </w:rPr>
        <w:t>СОК</w:t>
      </w:r>
      <w:proofErr w:type="gramEnd"/>
      <w:r w:rsidRPr="00B86F6D">
        <w:rPr>
          <w:rFonts w:ascii="Times New Roman" w:hAnsi="Times New Roman" w:cs="Times New Roman"/>
          <w:sz w:val="32"/>
          <w:szCs w:val="32"/>
        </w:rPr>
        <w:t xml:space="preserve"> «Жемчужина» образован Центр тестирования ВФСК ГТО, что создает более оптимальные условия для подготовки</w:t>
      </w:r>
      <w:r w:rsidR="003461E5" w:rsidRPr="00B86F6D">
        <w:rPr>
          <w:rFonts w:ascii="Times New Roman" w:hAnsi="Times New Roman" w:cs="Times New Roman"/>
          <w:sz w:val="32"/>
          <w:szCs w:val="32"/>
        </w:rPr>
        <w:t xml:space="preserve"> и сдачи нормативов комплекса для жителей района, популяризации  ГТО среди широких масс.</w:t>
      </w:r>
    </w:p>
    <w:p w:rsidR="004D192F" w:rsidRPr="00B86F6D" w:rsidRDefault="004D192F" w:rsidP="00422CAF">
      <w:pPr>
        <w:spacing w:after="0" w:line="240" w:lineRule="auto"/>
        <w:ind w:firstLine="709"/>
        <w:jc w:val="both"/>
        <w:rPr>
          <w:rFonts w:ascii="Times New Roman" w:hAnsi="Times New Roman" w:cs="Times New Roman"/>
          <w:sz w:val="32"/>
          <w:szCs w:val="32"/>
        </w:rPr>
      </w:pPr>
    </w:p>
    <w:p w:rsidR="00905B26" w:rsidRPr="00B86F6D" w:rsidRDefault="00905B26" w:rsidP="00422CAF">
      <w:pPr>
        <w:spacing w:after="0" w:line="240" w:lineRule="auto"/>
        <w:jc w:val="both"/>
        <w:rPr>
          <w:rFonts w:ascii="Times New Roman" w:hAnsi="Times New Roman" w:cs="Times New Roman"/>
          <w:sz w:val="32"/>
          <w:szCs w:val="32"/>
        </w:rPr>
      </w:pPr>
      <w:r w:rsidRPr="00B86F6D">
        <w:rPr>
          <w:rFonts w:ascii="Times New Roman" w:hAnsi="Times New Roman" w:cs="Times New Roman"/>
          <w:sz w:val="32"/>
          <w:szCs w:val="32"/>
        </w:rPr>
        <w:lastRenderedPageBreak/>
        <w:t xml:space="preserve">          Вся деятельность работников </w:t>
      </w:r>
      <w:r w:rsidRPr="00B86F6D">
        <w:rPr>
          <w:rFonts w:ascii="Times New Roman" w:hAnsi="Times New Roman" w:cs="Times New Roman"/>
          <w:b/>
          <w:sz w:val="32"/>
          <w:szCs w:val="32"/>
        </w:rPr>
        <w:t>учреждений культуры и искусства</w:t>
      </w:r>
      <w:r w:rsidRPr="00B86F6D">
        <w:rPr>
          <w:rFonts w:ascii="Times New Roman" w:hAnsi="Times New Roman" w:cs="Times New Roman"/>
          <w:sz w:val="32"/>
          <w:szCs w:val="32"/>
        </w:rPr>
        <w:t xml:space="preserve">   Звениговског</w:t>
      </w:r>
      <w:r w:rsidR="004579D1" w:rsidRPr="00B86F6D">
        <w:rPr>
          <w:rFonts w:ascii="Times New Roman" w:hAnsi="Times New Roman" w:cs="Times New Roman"/>
          <w:sz w:val="32"/>
          <w:szCs w:val="32"/>
        </w:rPr>
        <w:t>о района в 2020</w:t>
      </w:r>
      <w:r w:rsidRPr="00B86F6D">
        <w:rPr>
          <w:rFonts w:ascii="Times New Roman" w:hAnsi="Times New Roman" w:cs="Times New Roman"/>
          <w:sz w:val="32"/>
          <w:szCs w:val="32"/>
        </w:rPr>
        <w:t xml:space="preserve"> году была направлена на сохранение культурного потенциала и </w:t>
      </w:r>
      <w:proofErr w:type="gramStart"/>
      <w:r w:rsidRPr="00B86F6D">
        <w:rPr>
          <w:rFonts w:ascii="Times New Roman" w:hAnsi="Times New Roman" w:cs="Times New Roman"/>
          <w:sz w:val="32"/>
          <w:szCs w:val="32"/>
        </w:rPr>
        <w:t>нематериального культурного</w:t>
      </w:r>
      <w:proofErr w:type="gramEnd"/>
      <w:r w:rsidRPr="00B86F6D">
        <w:rPr>
          <w:rFonts w:ascii="Times New Roman" w:hAnsi="Times New Roman" w:cs="Times New Roman"/>
          <w:sz w:val="32"/>
          <w:szCs w:val="32"/>
        </w:rPr>
        <w:t xml:space="preserve"> наследия, развитие самодеятельного художественного творчества, обеспечение равных возможностей жителям района в получении доступа к культурным ценностям. </w:t>
      </w:r>
    </w:p>
    <w:p w:rsidR="004579D1" w:rsidRPr="00B86F6D" w:rsidRDefault="00905B26" w:rsidP="00422CAF">
      <w:pPr>
        <w:spacing w:after="0" w:line="240" w:lineRule="auto"/>
        <w:ind w:firstLine="709"/>
        <w:jc w:val="both"/>
        <w:rPr>
          <w:rFonts w:ascii="Times New Roman" w:eastAsia="Times New Roman" w:hAnsi="Times New Roman" w:cs="Times New Roman"/>
          <w:b/>
          <w:sz w:val="32"/>
          <w:szCs w:val="32"/>
        </w:rPr>
      </w:pPr>
      <w:r w:rsidRPr="00B86F6D">
        <w:rPr>
          <w:rFonts w:ascii="Times New Roman" w:hAnsi="Times New Roman" w:cs="Times New Roman"/>
          <w:sz w:val="32"/>
          <w:szCs w:val="32"/>
        </w:rPr>
        <w:t xml:space="preserve">      </w:t>
      </w:r>
      <w:r w:rsidR="00434693" w:rsidRPr="00B86F6D">
        <w:rPr>
          <w:rFonts w:ascii="Times New Roman" w:hAnsi="Times New Roman" w:cs="Times New Roman"/>
          <w:sz w:val="32"/>
          <w:szCs w:val="32"/>
        </w:rPr>
        <w:t>Досуговая деятельность населения осуществляется</w:t>
      </w:r>
      <w:r w:rsidR="004579D1" w:rsidRPr="00B86F6D">
        <w:rPr>
          <w:rFonts w:ascii="Times New Roman" w:eastAsia="Times New Roman" w:hAnsi="Times New Roman" w:cs="Times New Roman"/>
          <w:b/>
          <w:sz w:val="32"/>
          <w:szCs w:val="32"/>
        </w:rPr>
        <w:t>:</w:t>
      </w:r>
    </w:p>
    <w:p w:rsidR="004579D1" w:rsidRPr="00B86F6D" w:rsidRDefault="004579D1" w:rsidP="00422CAF">
      <w:pPr>
        <w:pStyle w:val="ae"/>
        <w:numPr>
          <w:ilvl w:val="0"/>
          <w:numId w:val="6"/>
        </w:numPr>
        <w:spacing w:after="0" w:line="240" w:lineRule="auto"/>
        <w:jc w:val="both"/>
        <w:rPr>
          <w:rFonts w:ascii="Times New Roman" w:eastAsia="Calibri" w:hAnsi="Times New Roman" w:cs="Times New Roman"/>
          <w:sz w:val="32"/>
          <w:szCs w:val="32"/>
        </w:rPr>
      </w:pPr>
      <w:r w:rsidRPr="00B86F6D">
        <w:rPr>
          <w:rFonts w:ascii="Times New Roman" w:eastAsia="Calibri" w:hAnsi="Times New Roman" w:cs="Times New Roman"/>
          <w:sz w:val="32"/>
          <w:szCs w:val="32"/>
        </w:rPr>
        <w:t>28 культурно-досуговы</w:t>
      </w:r>
      <w:r w:rsidR="00434693" w:rsidRPr="00B86F6D">
        <w:rPr>
          <w:rFonts w:ascii="Times New Roman" w:eastAsia="Calibri" w:hAnsi="Times New Roman" w:cs="Times New Roman"/>
          <w:sz w:val="32"/>
          <w:szCs w:val="32"/>
        </w:rPr>
        <w:t>ми</w:t>
      </w:r>
      <w:r w:rsidRPr="00B86F6D">
        <w:rPr>
          <w:rFonts w:ascii="Times New Roman" w:eastAsia="Calibri" w:hAnsi="Times New Roman" w:cs="Times New Roman"/>
          <w:sz w:val="32"/>
          <w:szCs w:val="32"/>
        </w:rPr>
        <w:t xml:space="preserve"> учреждени</w:t>
      </w:r>
      <w:r w:rsidR="00434693" w:rsidRPr="00B86F6D">
        <w:rPr>
          <w:rFonts w:ascii="Times New Roman" w:eastAsia="Calibri" w:hAnsi="Times New Roman" w:cs="Times New Roman"/>
          <w:sz w:val="32"/>
          <w:szCs w:val="32"/>
        </w:rPr>
        <w:t>ями</w:t>
      </w:r>
      <w:r w:rsidRPr="00B86F6D">
        <w:rPr>
          <w:rFonts w:ascii="Times New Roman" w:eastAsia="Calibri" w:hAnsi="Times New Roman" w:cs="Times New Roman"/>
          <w:sz w:val="32"/>
          <w:szCs w:val="32"/>
        </w:rPr>
        <w:t xml:space="preserve">  (20 сельских учреждений культуры, 2 автоклуба) </w:t>
      </w:r>
    </w:p>
    <w:p w:rsidR="004579D1" w:rsidRPr="00B86F6D" w:rsidRDefault="004579D1" w:rsidP="00422CAF">
      <w:pPr>
        <w:pStyle w:val="ae"/>
        <w:numPr>
          <w:ilvl w:val="0"/>
          <w:numId w:val="6"/>
        </w:numPr>
        <w:spacing w:after="0" w:line="240" w:lineRule="auto"/>
        <w:jc w:val="both"/>
        <w:rPr>
          <w:rFonts w:ascii="Times New Roman" w:eastAsia="Calibri" w:hAnsi="Times New Roman" w:cs="Times New Roman"/>
          <w:sz w:val="32"/>
          <w:szCs w:val="32"/>
        </w:rPr>
      </w:pPr>
      <w:r w:rsidRPr="00B86F6D">
        <w:rPr>
          <w:rFonts w:ascii="Times New Roman" w:eastAsia="Calibri" w:hAnsi="Times New Roman" w:cs="Times New Roman"/>
          <w:sz w:val="32"/>
          <w:szCs w:val="32"/>
        </w:rPr>
        <w:t>1 Дом</w:t>
      </w:r>
      <w:r w:rsidR="00434693" w:rsidRPr="00B86F6D">
        <w:rPr>
          <w:rFonts w:ascii="Times New Roman" w:eastAsia="Calibri" w:hAnsi="Times New Roman" w:cs="Times New Roman"/>
          <w:sz w:val="32"/>
          <w:szCs w:val="32"/>
        </w:rPr>
        <w:t>ом</w:t>
      </w:r>
      <w:r w:rsidRPr="00B86F6D">
        <w:rPr>
          <w:rFonts w:ascii="Times New Roman" w:eastAsia="Calibri" w:hAnsi="Times New Roman" w:cs="Times New Roman"/>
          <w:sz w:val="32"/>
          <w:szCs w:val="32"/>
        </w:rPr>
        <w:t xml:space="preserve"> народных умельцев, </w:t>
      </w:r>
    </w:p>
    <w:p w:rsidR="004579D1" w:rsidRPr="00B86F6D" w:rsidRDefault="004579D1" w:rsidP="00422CAF">
      <w:pPr>
        <w:pStyle w:val="ae"/>
        <w:numPr>
          <w:ilvl w:val="0"/>
          <w:numId w:val="6"/>
        </w:numPr>
        <w:spacing w:after="0" w:line="240" w:lineRule="auto"/>
        <w:jc w:val="both"/>
        <w:rPr>
          <w:rFonts w:ascii="Times New Roman" w:eastAsia="Calibri" w:hAnsi="Times New Roman" w:cs="Times New Roman"/>
          <w:sz w:val="32"/>
          <w:szCs w:val="32"/>
        </w:rPr>
      </w:pPr>
      <w:r w:rsidRPr="00B86F6D">
        <w:rPr>
          <w:rFonts w:ascii="Times New Roman" w:eastAsia="Calibri" w:hAnsi="Times New Roman" w:cs="Times New Roman"/>
          <w:sz w:val="32"/>
          <w:szCs w:val="32"/>
        </w:rPr>
        <w:t>1 краеведчески</w:t>
      </w:r>
      <w:r w:rsidR="00434693" w:rsidRPr="00B86F6D">
        <w:rPr>
          <w:rFonts w:ascii="Times New Roman" w:eastAsia="Calibri" w:hAnsi="Times New Roman" w:cs="Times New Roman"/>
          <w:sz w:val="32"/>
          <w:szCs w:val="32"/>
        </w:rPr>
        <w:t>м</w:t>
      </w:r>
      <w:r w:rsidRPr="00B86F6D">
        <w:rPr>
          <w:rFonts w:ascii="Times New Roman" w:eastAsia="Calibri" w:hAnsi="Times New Roman" w:cs="Times New Roman"/>
          <w:sz w:val="32"/>
          <w:szCs w:val="32"/>
        </w:rPr>
        <w:t xml:space="preserve"> музе</w:t>
      </w:r>
      <w:r w:rsidR="00434693" w:rsidRPr="00B86F6D">
        <w:rPr>
          <w:rFonts w:ascii="Times New Roman" w:eastAsia="Calibri" w:hAnsi="Times New Roman" w:cs="Times New Roman"/>
          <w:sz w:val="32"/>
          <w:szCs w:val="32"/>
        </w:rPr>
        <w:t>ем</w:t>
      </w:r>
      <w:r w:rsidRPr="00B86F6D">
        <w:rPr>
          <w:rFonts w:ascii="Times New Roman" w:eastAsia="Calibri" w:hAnsi="Times New Roman" w:cs="Times New Roman"/>
          <w:sz w:val="32"/>
          <w:szCs w:val="32"/>
        </w:rPr>
        <w:t xml:space="preserve">, </w:t>
      </w:r>
    </w:p>
    <w:p w:rsidR="004579D1" w:rsidRPr="00B86F6D" w:rsidRDefault="004579D1" w:rsidP="00422CAF">
      <w:pPr>
        <w:pStyle w:val="ae"/>
        <w:numPr>
          <w:ilvl w:val="0"/>
          <w:numId w:val="6"/>
        </w:numPr>
        <w:spacing w:after="0" w:line="240" w:lineRule="auto"/>
        <w:jc w:val="both"/>
        <w:rPr>
          <w:rFonts w:ascii="Times New Roman" w:eastAsia="Calibri" w:hAnsi="Times New Roman" w:cs="Times New Roman"/>
          <w:sz w:val="32"/>
          <w:szCs w:val="32"/>
        </w:rPr>
      </w:pPr>
      <w:r w:rsidRPr="00B86F6D">
        <w:rPr>
          <w:rFonts w:ascii="Times New Roman" w:eastAsia="Calibri" w:hAnsi="Times New Roman" w:cs="Times New Roman"/>
          <w:sz w:val="32"/>
          <w:szCs w:val="32"/>
        </w:rPr>
        <w:t>5 детски</w:t>
      </w:r>
      <w:r w:rsidR="00434693" w:rsidRPr="00B86F6D">
        <w:rPr>
          <w:rFonts w:ascii="Times New Roman" w:eastAsia="Calibri" w:hAnsi="Times New Roman" w:cs="Times New Roman"/>
          <w:sz w:val="32"/>
          <w:szCs w:val="32"/>
        </w:rPr>
        <w:t>ми</w:t>
      </w:r>
      <w:r w:rsidRPr="00B86F6D">
        <w:rPr>
          <w:rFonts w:ascii="Times New Roman" w:eastAsia="Calibri" w:hAnsi="Times New Roman" w:cs="Times New Roman"/>
          <w:sz w:val="32"/>
          <w:szCs w:val="32"/>
        </w:rPr>
        <w:t xml:space="preserve"> школ</w:t>
      </w:r>
      <w:r w:rsidR="00434693" w:rsidRPr="00B86F6D">
        <w:rPr>
          <w:rFonts w:ascii="Times New Roman" w:eastAsia="Calibri" w:hAnsi="Times New Roman" w:cs="Times New Roman"/>
          <w:sz w:val="32"/>
          <w:szCs w:val="32"/>
        </w:rPr>
        <w:t>ами</w:t>
      </w:r>
      <w:r w:rsidRPr="00B86F6D">
        <w:rPr>
          <w:rFonts w:ascii="Times New Roman" w:eastAsia="Calibri" w:hAnsi="Times New Roman" w:cs="Times New Roman"/>
          <w:sz w:val="32"/>
          <w:szCs w:val="32"/>
        </w:rPr>
        <w:t xml:space="preserve"> искусств  </w:t>
      </w:r>
    </w:p>
    <w:p w:rsidR="004579D1" w:rsidRPr="00B86F6D" w:rsidRDefault="004579D1" w:rsidP="00422CAF">
      <w:pPr>
        <w:pStyle w:val="ae"/>
        <w:numPr>
          <w:ilvl w:val="0"/>
          <w:numId w:val="6"/>
        </w:numPr>
        <w:spacing w:after="0" w:line="240" w:lineRule="auto"/>
        <w:jc w:val="both"/>
        <w:rPr>
          <w:rFonts w:ascii="Times New Roman" w:eastAsia="Calibri" w:hAnsi="Times New Roman" w:cs="Times New Roman"/>
          <w:sz w:val="32"/>
          <w:szCs w:val="32"/>
        </w:rPr>
      </w:pPr>
      <w:r w:rsidRPr="00B86F6D">
        <w:rPr>
          <w:rFonts w:ascii="Times New Roman" w:eastAsia="Calibri" w:hAnsi="Times New Roman" w:cs="Times New Roman"/>
          <w:sz w:val="32"/>
          <w:szCs w:val="32"/>
        </w:rPr>
        <w:t xml:space="preserve"> 23  библиотек</w:t>
      </w:r>
      <w:r w:rsidR="00434693" w:rsidRPr="00B86F6D">
        <w:rPr>
          <w:rFonts w:ascii="Times New Roman" w:eastAsia="Calibri" w:hAnsi="Times New Roman" w:cs="Times New Roman"/>
          <w:sz w:val="32"/>
          <w:szCs w:val="32"/>
        </w:rPr>
        <w:t>ами</w:t>
      </w:r>
      <w:r w:rsidRPr="00B86F6D">
        <w:rPr>
          <w:rFonts w:ascii="Times New Roman" w:eastAsia="Calibri" w:hAnsi="Times New Roman" w:cs="Times New Roman"/>
          <w:sz w:val="32"/>
          <w:szCs w:val="32"/>
        </w:rPr>
        <w:t xml:space="preserve"> </w:t>
      </w:r>
    </w:p>
    <w:p w:rsidR="004579D1" w:rsidRPr="00B86F6D" w:rsidRDefault="004579D1" w:rsidP="00422CAF">
      <w:pPr>
        <w:spacing w:after="0" w:line="240" w:lineRule="auto"/>
        <w:jc w:val="both"/>
        <w:rPr>
          <w:rFonts w:ascii="Times New Roman" w:hAnsi="Times New Roman" w:cs="Times New Roman"/>
          <w:sz w:val="32"/>
          <w:szCs w:val="32"/>
        </w:rPr>
      </w:pPr>
    </w:p>
    <w:p w:rsidR="002777C5" w:rsidRPr="00B86F6D" w:rsidRDefault="002777C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В 2</w:t>
      </w:r>
      <w:r w:rsidR="00707C34" w:rsidRPr="00B86F6D">
        <w:rPr>
          <w:rFonts w:ascii="Times New Roman" w:eastAsia="Times New Roman" w:hAnsi="Times New Roman" w:cs="Times New Roman"/>
          <w:sz w:val="32"/>
          <w:szCs w:val="32"/>
        </w:rPr>
        <w:t>8 культурно–досуговых учреждениях</w:t>
      </w:r>
      <w:r w:rsidRPr="00B86F6D">
        <w:rPr>
          <w:rFonts w:ascii="Times New Roman" w:eastAsia="Times New Roman" w:hAnsi="Times New Roman" w:cs="Times New Roman"/>
          <w:sz w:val="32"/>
          <w:szCs w:val="32"/>
        </w:rPr>
        <w:t xml:space="preserve"> </w:t>
      </w:r>
      <w:r w:rsidR="00EB025D" w:rsidRPr="00B86F6D">
        <w:rPr>
          <w:rFonts w:ascii="Times New Roman" w:eastAsia="Times New Roman" w:hAnsi="Times New Roman" w:cs="Times New Roman"/>
          <w:sz w:val="32"/>
          <w:szCs w:val="32"/>
        </w:rPr>
        <w:t xml:space="preserve">работает 90 творческих </w:t>
      </w:r>
      <w:proofErr w:type="gramStart"/>
      <w:r w:rsidR="00EB025D" w:rsidRPr="00B86F6D">
        <w:rPr>
          <w:rFonts w:ascii="Times New Roman" w:eastAsia="Times New Roman" w:hAnsi="Times New Roman" w:cs="Times New Roman"/>
          <w:sz w:val="32"/>
          <w:szCs w:val="32"/>
        </w:rPr>
        <w:t>работников</w:t>
      </w:r>
      <w:proofErr w:type="gramEnd"/>
      <w:r w:rsidRPr="00B86F6D">
        <w:rPr>
          <w:rFonts w:ascii="Times New Roman" w:eastAsia="Times New Roman" w:hAnsi="Times New Roman" w:cs="Times New Roman"/>
          <w:sz w:val="32"/>
          <w:szCs w:val="32"/>
        </w:rPr>
        <w:t xml:space="preserve">;  84,4  из </w:t>
      </w:r>
      <w:proofErr w:type="gramStart"/>
      <w:r w:rsidRPr="00B86F6D">
        <w:rPr>
          <w:rFonts w:ascii="Times New Roman" w:eastAsia="Times New Roman" w:hAnsi="Times New Roman" w:cs="Times New Roman"/>
          <w:sz w:val="32"/>
          <w:szCs w:val="32"/>
        </w:rPr>
        <w:t>которых</w:t>
      </w:r>
      <w:proofErr w:type="gramEnd"/>
      <w:r w:rsidRPr="00B86F6D">
        <w:rPr>
          <w:rFonts w:ascii="Times New Roman" w:eastAsia="Times New Roman" w:hAnsi="Times New Roman" w:cs="Times New Roman"/>
          <w:sz w:val="32"/>
          <w:szCs w:val="32"/>
        </w:rPr>
        <w:t xml:space="preserve"> имеют специальное образование по культуре и искусству.</w:t>
      </w:r>
    </w:p>
    <w:p w:rsidR="002777C5" w:rsidRPr="00B86F6D" w:rsidRDefault="002777C5"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В 2020 году было проведено 3217 мероприятий с числом посетителей 320435, работало 183 формирований с количеством участников 2101.  Муниципальное задание на предоставление муниципальных услуг (мероприятия -  2680/167000, формирования – 111/1229) выполнено в полном объеме.</w:t>
      </w:r>
    </w:p>
    <w:p w:rsidR="002777C5" w:rsidRPr="00B86F6D" w:rsidRDefault="002777C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Знаковым событием года стало:</w:t>
      </w:r>
    </w:p>
    <w:p w:rsidR="002777C5" w:rsidRPr="00B86F6D" w:rsidRDefault="002777C5"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в марте месяце народный фольклорный ансамбль «Ушанлык» (Кокшамарский ЦДиК) отметил свое 25-летие со дня образования;</w:t>
      </w:r>
    </w:p>
    <w:p w:rsidR="002777C5" w:rsidRPr="00B86F6D" w:rsidRDefault="00AB63AB"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Нижне-Па</w:t>
      </w:r>
      <w:r w:rsidR="002777C5" w:rsidRPr="00B86F6D">
        <w:rPr>
          <w:rFonts w:ascii="Times New Roman" w:eastAsia="Times New Roman" w:hAnsi="Times New Roman" w:cs="Times New Roman"/>
          <w:sz w:val="32"/>
          <w:szCs w:val="32"/>
        </w:rPr>
        <w:t xml:space="preserve">мъяльскиский сельский дом культуры отметил свое 50- летие со дня образования; </w:t>
      </w:r>
    </w:p>
    <w:p w:rsidR="002777C5" w:rsidRPr="00B86F6D" w:rsidRDefault="002777C5"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- 10 августа коллективы Звениговского района и республики Марий Эл в онлайн формате поздравили Сидельниковский сельский клуб с 80-летием со дня образования;</w:t>
      </w:r>
    </w:p>
    <w:p w:rsidR="002777C5" w:rsidRPr="00B86F6D" w:rsidRDefault="002777C5"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- 25 ноября в онлайн формате прошел юбилейный концерт, посвященный 15-летию ансамбля «Ностальгия» Красноярского ЦДиК;</w:t>
      </w:r>
    </w:p>
    <w:p w:rsidR="002777C5" w:rsidRPr="00B86F6D" w:rsidRDefault="002777C5"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lastRenderedPageBreak/>
        <w:t xml:space="preserve">- 25 декабря отметил свое 45-летие со дня образования Кокшамарский ЦДиК.  </w:t>
      </w:r>
    </w:p>
    <w:p w:rsidR="002777C5" w:rsidRPr="00B86F6D" w:rsidRDefault="002777C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Из числа клубных формирований коллективов </w:t>
      </w:r>
      <w:proofErr w:type="gramStart"/>
      <w:r w:rsidRPr="00B86F6D">
        <w:rPr>
          <w:rFonts w:ascii="Times New Roman" w:eastAsia="Times New Roman" w:hAnsi="Times New Roman" w:cs="Times New Roman"/>
          <w:sz w:val="32"/>
          <w:szCs w:val="32"/>
        </w:rPr>
        <w:t>самодеятельного художественного</w:t>
      </w:r>
      <w:proofErr w:type="gramEnd"/>
      <w:r w:rsidRPr="00B86F6D">
        <w:rPr>
          <w:rFonts w:ascii="Times New Roman" w:eastAsia="Times New Roman" w:hAnsi="Times New Roman" w:cs="Times New Roman"/>
          <w:sz w:val="32"/>
          <w:szCs w:val="32"/>
        </w:rPr>
        <w:t xml:space="preserve"> творчества 133, в них 1431 участников. В 2020 году самодеятельные коллективы приняли участие в 19 Международных, </w:t>
      </w:r>
      <w:r w:rsidRPr="00B86F6D">
        <w:rPr>
          <w:rFonts w:ascii="Times New Roman" w:eastAsia="Times New Roman" w:hAnsi="Times New Roman" w:cs="Times New Roman"/>
          <w:sz w:val="32"/>
          <w:szCs w:val="32"/>
        </w:rPr>
        <w:br/>
        <w:t>15 Всероссийских, 11 Межрегиональных, 10 Республиканских, 7 Открытых районных фестивалях–конкурсах, смотрах, праздниках и в 31 стали лауреатами (открытые районные конкурсы, фестивали и праздники не учитывались).</w:t>
      </w:r>
    </w:p>
    <w:p w:rsidR="00D66381" w:rsidRPr="00B86F6D" w:rsidRDefault="002777C5" w:rsidP="00422CAF">
      <w:pPr>
        <w:spacing w:after="0" w:line="240" w:lineRule="auto"/>
        <w:ind w:firstLine="709"/>
        <w:jc w:val="both"/>
        <w:rPr>
          <w:rFonts w:ascii="Times New Roman" w:hAnsi="Times New Roman" w:cs="Times New Roman"/>
          <w:sz w:val="32"/>
          <w:szCs w:val="32"/>
        </w:rPr>
      </w:pPr>
      <w:r w:rsidRPr="00B86F6D">
        <w:rPr>
          <w:rFonts w:ascii="Times New Roman" w:eastAsia="Times New Roman" w:hAnsi="Times New Roman" w:cs="Times New Roman"/>
          <w:sz w:val="32"/>
          <w:szCs w:val="32"/>
        </w:rPr>
        <w:t>В 2020 пред</w:t>
      </w:r>
      <w:r w:rsidR="00F44D3F" w:rsidRPr="00B86F6D">
        <w:rPr>
          <w:rFonts w:ascii="Times New Roman" w:eastAsia="Times New Roman" w:hAnsi="Times New Roman" w:cs="Times New Roman"/>
          <w:sz w:val="32"/>
          <w:szCs w:val="32"/>
        </w:rPr>
        <w:t>оставлено платных услуг на 928</w:t>
      </w:r>
      <w:r w:rsidRPr="00B86F6D">
        <w:rPr>
          <w:rFonts w:ascii="Times New Roman" w:eastAsia="Times New Roman" w:hAnsi="Times New Roman" w:cs="Times New Roman"/>
          <w:sz w:val="32"/>
          <w:szCs w:val="32"/>
        </w:rPr>
        <w:t xml:space="preserve"> тыс. рублей.</w:t>
      </w:r>
    </w:p>
    <w:p w:rsidR="001E5F3D" w:rsidRPr="00B86F6D" w:rsidRDefault="001E5F3D"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В 2020 году </w:t>
      </w:r>
      <w:r w:rsidRPr="00B86F6D">
        <w:rPr>
          <w:rFonts w:ascii="Times New Roman" w:hAnsi="Times New Roman" w:cs="Times New Roman"/>
          <w:sz w:val="32"/>
          <w:szCs w:val="32"/>
        </w:rPr>
        <w:t xml:space="preserve">на базе Дома народных умельцев </w:t>
      </w:r>
      <w:r w:rsidRPr="00B86F6D">
        <w:rPr>
          <w:rFonts w:ascii="Times New Roman" w:eastAsia="Times New Roman" w:hAnsi="Times New Roman" w:cs="Times New Roman"/>
          <w:sz w:val="32"/>
          <w:szCs w:val="32"/>
        </w:rPr>
        <w:t>было проведено 198 культурно-массовых мероприятий, которые посетило 16 673 человека (мастер-классы по различным видам декоративно-прикладного творчества, встречи с мастерами, конкур</w:t>
      </w:r>
      <w:r w:rsidRPr="00B86F6D">
        <w:rPr>
          <w:rFonts w:ascii="Times New Roman" w:hAnsi="Times New Roman" w:cs="Times New Roman"/>
          <w:sz w:val="32"/>
          <w:szCs w:val="32"/>
        </w:rPr>
        <w:t>сы,  выставки</w:t>
      </w:r>
      <w:r w:rsidRPr="00B86F6D">
        <w:rPr>
          <w:rFonts w:ascii="Times New Roman" w:eastAsia="Times New Roman" w:hAnsi="Times New Roman" w:cs="Times New Roman"/>
          <w:sz w:val="32"/>
          <w:szCs w:val="32"/>
        </w:rPr>
        <w:t xml:space="preserve">). </w:t>
      </w:r>
    </w:p>
    <w:p w:rsidR="009050DE" w:rsidRPr="00422CAF" w:rsidRDefault="001E5F3D" w:rsidP="009050DE">
      <w:pPr>
        <w:spacing w:after="0" w:line="240" w:lineRule="auto"/>
        <w:ind w:firstLine="708"/>
        <w:jc w:val="both"/>
        <w:rPr>
          <w:rFonts w:ascii="Times New Roman" w:eastAsia="Times New Roman" w:hAnsi="Times New Roman" w:cs="Times New Roman"/>
          <w:sz w:val="28"/>
          <w:szCs w:val="28"/>
        </w:rPr>
      </w:pPr>
      <w:proofErr w:type="gramStart"/>
      <w:r w:rsidRPr="00B86F6D">
        <w:rPr>
          <w:rFonts w:ascii="Times New Roman" w:hAnsi="Times New Roman" w:cs="Times New Roman"/>
          <w:sz w:val="32"/>
          <w:szCs w:val="32"/>
        </w:rPr>
        <w:t>Специалисты по декоративно-прикладному искусству</w:t>
      </w:r>
      <w:r w:rsidRPr="00B86F6D">
        <w:rPr>
          <w:rFonts w:ascii="Times New Roman" w:eastAsia="Times New Roman" w:hAnsi="Times New Roman" w:cs="Times New Roman"/>
          <w:sz w:val="32"/>
          <w:szCs w:val="32"/>
        </w:rPr>
        <w:t xml:space="preserve">  народной студии «Марийская национальная вышивка» стали Лауреатами  Республиканского  конкурса на получение премии в области национального костюма «От чистого истока»,</w:t>
      </w:r>
      <w:r w:rsidRPr="00B86F6D">
        <w:rPr>
          <w:rFonts w:ascii="Times New Roman" w:eastAsia="Times New Roman" w:hAnsi="Times New Roman" w:cs="Times New Roman"/>
          <w:b/>
          <w:sz w:val="32"/>
          <w:szCs w:val="32"/>
        </w:rPr>
        <w:t xml:space="preserve"> </w:t>
      </w:r>
      <w:r w:rsidRPr="00B86F6D">
        <w:rPr>
          <w:rFonts w:ascii="Times New Roman" w:eastAsia="Times New Roman" w:hAnsi="Times New Roman" w:cs="Times New Roman"/>
          <w:sz w:val="32"/>
          <w:szCs w:val="32"/>
        </w:rPr>
        <w:t>в номинации «Национальная вышивка» Республиканской выставки-конкурса декоративно-прикладного творч</w:t>
      </w:r>
      <w:r w:rsidRPr="00B86F6D">
        <w:rPr>
          <w:rFonts w:ascii="Times New Roman" w:hAnsi="Times New Roman" w:cs="Times New Roman"/>
          <w:sz w:val="32"/>
          <w:szCs w:val="32"/>
        </w:rPr>
        <w:t>ества «Моей Республике 100 лет</w:t>
      </w:r>
      <w:r w:rsidRPr="009050DE">
        <w:rPr>
          <w:rFonts w:ascii="Times New Roman" w:hAnsi="Times New Roman" w:cs="Times New Roman"/>
          <w:sz w:val="32"/>
          <w:szCs w:val="32"/>
        </w:rPr>
        <w:t>».</w:t>
      </w:r>
      <w:proofErr w:type="gramEnd"/>
      <w:r w:rsidRPr="009050DE">
        <w:rPr>
          <w:rFonts w:ascii="Times New Roman" w:eastAsia="Times New Roman" w:hAnsi="Times New Roman" w:cs="Times New Roman"/>
          <w:sz w:val="32"/>
          <w:szCs w:val="32"/>
        </w:rPr>
        <w:t xml:space="preserve"> </w:t>
      </w:r>
      <w:proofErr w:type="gramStart"/>
      <w:r w:rsidR="009050DE" w:rsidRPr="009050DE">
        <w:rPr>
          <w:rFonts w:ascii="Times New Roman" w:hAnsi="Times New Roman" w:cs="Times New Roman"/>
          <w:sz w:val="32"/>
          <w:szCs w:val="32"/>
        </w:rPr>
        <w:t>Лауреатом</w:t>
      </w:r>
      <w:r w:rsidR="009050DE" w:rsidRPr="009050DE">
        <w:rPr>
          <w:rFonts w:ascii="Times New Roman" w:eastAsia="Times New Roman" w:hAnsi="Times New Roman" w:cs="Times New Roman"/>
          <w:sz w:val="32"/>
          <w:szCs w:val="32"/>
        </w:rPr>
        <w:t xml:space="preserve"> премии Правительства Республики Марий Эл «Душа народа» в номинации «Народный мастер в области декоративно-прикладного творчества» стала Чугунова Ирина Валерьевна</w:t>
      </w:r>
      <w:r w:rsidR="009050DE" w:rsidRPr="009050DE">
        <w:rPr>
          <w:rFonts w:ascii="Times New Roman" w:hAnsi="Times New Roman" w:cs="Times New Roman"/>
          <w:sz w:val="32"/>
          <w:szCs w:val="32"/>
        </w:rPr>
        <w:t>.</w:t>
      </w:r>
      <w:proofErr w:type="gramEnd"/>
    </w:p>
    <w:p w:rsidR="009050DE" w:rsidRPr="005B6F79" w:rsidRDefault="009050DE" w:rsidP="009050DE">
      <w:pPr>
        <w:spacing w:after="0" w:line="240" w:lineRule="auto"/>
        <w:ind w:firstLine="708"/>
        <w:jc w:val="both"/>
        <w:rPr>
          <w:rFonts w:ascii="Times New Roman" w:eastAsia="Times New Roman" w:hAnsi="Times New Roman" w:cs="Times New Roman"/>
          <w:sz w:val="28"/>
          <w:szCs w:val="28"/>
        </w:rPr>
      </w:pPr>
    </w:p>
    <w:p w:rsidR="00025818" w:rsidRPr="00B86F6D" w:rsidRDefault="001E5F3D" w:rsidP="00422CAF">
      <w:pPr>
        <w:spacing w:after="0" w:line="240" w:lineRule="auto"/>
        <w:jc w:val="both"/>
        <w:rPr>
          <w:rFonts w:ascii="Times New Roman" w:eastAsia="Times New Roman" w:hAnsi="Times New Roman" w:cs="Times New Roman"/>
          <w:sz w:val="32"/>
          <w:szCs w:val="32"/>
        </w:rPr>
      </w:pPr>
      <w:r w:rsidRPr="00B86F6D">
        <w:rPr>
          <w:rFonts w:ascii="Times New Roman" w:hAnsi="Times New Roman" w:cs="Times New Roman"/>
          <w:sz w:val="32"/>
          <w:szCs w:val="32"/>
        </w:rPr>
        <w:t xml:space="preserve">       </w:t>
      </w:r>
      <w:r w:rsidR="00025818" w:rsidRPr="00B86F6D">
        <w:rPr>
          <w:rFonts w:ascii="Times New Roman" w:hAnsi="Times New Roman" w:cs="Times New Roman"/>
          <w:sz w:val="32"/>
          <w:szCs w:val="32"/>
        </w:rPr>
        <w:t xml:space="preserve"> </w:t>
      </w:r>
      <w:r w:rsidR="00025818" w:rsidRPr="00B86F6D">
        <w:rPr>
          <w:rFonts w:ascii="Times New Roman" w:eastAsia="Times New Roman" w:hAnsi="Times New Roman" w:cs="Times New Roman"/>
          <w:sz w:val="32"/>
          <w:szCs w:val="32"/>
        </w:rPr>
        <w:t xml:space="preserve">30 июля 2020 г. МБУК «Звениговский районный краеведческий музей» </w:t>
      </w:r>
      <w:r w:rsidR="00025818" w:rsidRPr="00B86F6D">
        <w:rPr>
          <w:rFonts w:ascii="Times New Roman" w:hAnsi="Times New Roman" w:cs="Times New Roman"/>
          <w:sz w:val="32"/>
          <w:szCs w:val="32"/>
        </w:rPr>
        <w:t xml:space="preserve">переехал в здание по адресу: </w:t>
      </w:r>
      <w:r w:rsidR="00025818" w:rsidRPr="00B86F6D">
        <w:rPr>
          <w:rFonts w:ascii="Times New Roman" w:eastAsia="Times New Roman" w:hAnsi="Times New Roman" w:cs="Times New Roman"/>
          <w:sz w:val="32"/>
          <w:szCs w:val="32"/>
        </w:rPr>
        <w:t xml:space="preserve">г. Звенигово, ул. </w:t>
      </w:r>
      <w:proofErr w:type="gramStart"/>
      <w:r w:rsidR="00025818" w:rsidRPr="00B86F6D">
        <w:rPr>
          <w:rFonts w:ascii="Times New Roman" w:eastAsia="Times New Roman" w:hAnsi="Times New Roman" w:cs="Times New Roman"/>
          <w:sz w:val="32"/>
          <w:szCs w:val="32"/>
        </w:rPr>
        <w:t>Советская</w:t>
      </w:r>
      <w:proofErr w:type="gramEnd"/>
      <w:r w:rsidR="00025818" w:rsidRPr="00B86F6D">
        <w:rPr>
          <w:rFonts w:ascii="Times New Roman" w:eastAsia="Times New Roman" w:hAnsi="Times New Roman" w:cs="Times New Roman"/>
          <w:sz w:val="32"/>
          <w:szCs w:val="32"/>
        </w:rPr>
        <w:t xml:space="preserve">, д.41. </w:t>
      </w:r>
      <w:r w:rsidR="00025818" w:rsidRPr="00B86F6D">
        <w:rPr>
          <w:rFonts w:ascii="Times New Roman" w:hAnsi="Times New Roman" w:cs="Times New Roman"/>
          <w:sz w:val="32"/>
          <w:szCs w:val="32"/>
        </w:rPr>
        <w:t>Б</w:t>
      </w:r>
      <w:r w:rsidR="00025818" w:rsidRPr="00B86F6D">
        <w:rPr>
          <w:rFonts w:ascii="Times New Roman" w:eastAsia="Times New Roman" w:hAnsi="Times New Roman" w:cs="Times New Roman"/>
          <w:sz w:val="32"/>
          <w:szCs w:val="32"/>
        </w:rPr>
        <w:t xml:space="preserve">лагодаря спонсорским средствам предприятий Звениговского района </w:t>
      </w:r>
      <w:r w:rsidR="00025818" w:rsidRPr="00B86F6D">
        <w:rPr>
          <w:rFonts w:ascii="Times New Roman" w:hAnsi="Times New Roman" w:cs="Times New Roman"/>
          <w:sz w:val="32"/>
          <w:szCs w:val="32"/>
        </w:rPr>
        <w:t xml:space="preserve">в нем </w:t>
      </w:r>
      <w:r w:rsidR="00025818" w:rsidRPr="00B86F6D">
        <w:rPr>
          <w:rFonts w:ascii="Times New Roman" w:eastAsia="Times New Roman" w:hAnsi="Times New Roman" w:cs="Times New Roman"/>
          <w:sz w:val="32"/>
          <w:szCs w:val="32"/>
        </w:rPr>
        <w:t xml:space="preserve">сделан ремонт помещения на сумму 245 000 рублей. </w:t>
      </w:r>
      <w:proofErr w:type="gramStart"/>
      <w:r w:rsidR="00025818" w:rsidRPr="00B86F6D">
        <w:rPr>
          <w:rFonts w:ascii="Times New Roman" w:eastAsia="Times New Roman" w:hAnsi="Times New Roman" w:cs="Times New Roman"/>
          <w:sz w:val="32"/>
          <w:szCs w:val="32"/>
        </w:rPr>
        <w:t xml:space="preserve">За счет районного бюджета отремонтированы 2 кабинета фондохранилища на 164 244 рублей и ремонт отопительной системы на 27 860 рублей. </w:t>
      </w:r>
      <w:proofErr w:type="gramEnd"/>
    </w:p>
    <w:p w:rsidR="001E5F3D" w:rsidRPr="00B86F6D" w:rsidRDefault="00025818" w:rsidP="00422CAF">
      <w:pPr>
        <w:spacing w:after="0" w:line="240" w:lineRule="auto"/>
        <w:ind w:firstLine="360"/>
        <w:jc w:val="both"/>
        <w:rPr>
          <w:rFonts w:ascii="Times New Roman" w:eastAsia="Times New Roman" w:hAnsi="Times New Roman" w:cs="Times New Roman"/>
          <w:sz w:val="32"/>
          <w:szCs w:val="32"/>
        </w:rPr>
      </w:pPr>
      <w:r w:rsidRPr="00B86F6D">
        <w:rPr>
          <w:rFonts w:ascii="Times New Roman" w:hAnsi="Times New Roman" w:cs="Times New Roman"/>
          <w:sz w:val="32"/>
          <w:szCs w:val="32"/>
        </w:rPr>
        <w:t xml:space="preserve">За </w:t>
      </w:r>
      <w:r w:rsidR="001E5F3D" w:rsidRPr="00B86F6D">
        <w:rPr>
          <w:rFonts w:ascii="Times New Roman" w:hAnsi="Times New Roman" w:cs="Times New Roman"/>
          <w:sz w:val="32"/>
          <w:szCs w:val="32"/>
        </w:rPr>
        <w:t xml:space="preserve">2020 год в </w:t>
      </w:r>
      <w:proofErr w:type="gramStart"/>
      <w:r w:rsidR="001E5F3D" w:rsidRPr="00B86F6D">
        <w:rPr>
          <w:rFonts w:ascii="Times New Roman" w:hAnsi="Times New Roman" w:cs="Times New Roman"/>
          <w:sz w:val="32"/>
          <w:szCs w:val="32"/>
        </w:rPr>
        <w:t>м</w:t>
      </w:r>
      <w:r w:rsidR="001E5F3D" w:rsidRPr="00B86F6D">
        <w:rPr>
          <w:rFonts w:ascii="Times New Roman" w:eastAsia="Times New Roman" w:hAnsi="Times New Roman" w:cs="Times New Roman"/>
          <w:sz w:val="32"/>
          <w:szCs w:val="32"/>
        </w:rPr>
        <w:t>униципально</w:t>
      </w:r>
      <w:r w:rsidR="001E5F3D" w:rsidRPr="00B86F6D">
        <w:rPr>
          <w:rFonts w:ascii="Times New Roman" w:hAnsi="Times New Roman" w:cs="Times New Roman"/>
          <w:sz w:val="32"/>
          <w:szCs w:val="32"/>
        </w:rPr>
        <w:t>м</w:t>
      </w:r>
      <w:proofErr w:type="gramEnd"/>
      <w:r w:rsidR="001E5F3D" w:rsidRPr="00B86F6D">
        <w:rPr>
          <w:rFonts w:ascii="Times New Roman" w:eastAsia="Times New Roman" w:hAnsi="Times New Roman" w:cs="Times New Roman"/>
          <w:sz w:val="32"/>
          <w:szCs w:val="32"/>
        </w:rPr>
        <w:t xml:space="preserve"> бюджетно</w:t>
      </w:r>
      <w:r w:rsidR="001E5F3D" w:rsidRPr="00B86F6D">
        <w:rPr>
          <w:rFonts w:ascii="Times New Roman" w:hAnsi="Times New Roman" w:cs="Times New Roman"/>
          <w:sz w:val="32"/>
          <w:szCs w:val="32"/>
        </w:rPr>
        <w:t>м</w:t>
      </w:r>
      <w:r w:rsidR="001E5F3D" w:rsidRPr="00B86F6D">
        <w:rPr>
          <w:rFonts w:ascii="Times New Roman" w:eastAsia="Times New Roman" w:hAnsi="Times New Roman" w:cs="Times New Roman"/>
          <w:sz w:val="32"/>
          <w:szCs w:val="32"/>
        </w:rPr>
        <w:t xml:space="preserve">  учреждение культуры  «Звениговский районный краеведческий музей»</w:t>
      </w:r>
      <w:r w:rsidR="001E5F3D" w:rsidRPr="00B86F6D">
        <w:rPr>
          <w:rFonts w:ascii="Times New Roman" w:hAnsi="Times New Roman" w:cs="Times New Roman"/>
          <w:sz w:val="32"/>
          <w:szCs w:val="32"/>
        </w:rPr>
        <w:t xml:space="preserve"> </w:t>
      </w:r>
      <w:r w:rsidR="001E5F3D" w:rsidRPr="00B86F6D">
        <w:rPr>
          <w:rFonts w:ascii="Times New Roman" w:eastAsia="Times New Roman" w:hAnsi="Times New Roman" w:cs="Times New Roman"/>
          <w:sz w:val="32"/>
          <w:szCs w:val="32"/>
        </w:rPr>
        <w:t>проведено 201 экскурси</w:t>
      </w:r>
      <w:r w:rsidRPr="00B86F6D">
        <w:rPr>
          <w:rFonts w:ascii="Times New Roman" w:hAnsi="Times New Roman" w:cs="Times New Roman"/>
          <w:sz w:val="32"/>
          <w:szCs w:val="32"/>
        </w:rPr>
        <w:t>я</w:t>
      </w:r>
      <w:r w:rsidR="001E5F3D" w:rsidRPr="00B86F6D">
        <w:rPr>
          <w:rFonts w:ascii="Times New Roman" w:eastAsia="Times New Roman" w:hAnsi="Times New Roman" w:cs="Times New Roman"/>
          <w:sz w:val="32"/>
          <w:szCs w:val="32"/>
        </w:rPr>
        <w:t xml:space="preserve">, 30 массовых мероприятий, 7 экспедиций, организованы 40 выставок разной формы. Общая </w:t>
      </w:r>
      <w:r w:rsidR="001E5F3D" w:rsidRPr="00B86F6D">
        <w:rPr>
          <w:rFonts w:ascii="Times New Roman" w:eastAsia="Times New Roman" w:hAnsi="Times New Roman" w:cs="Times New Roman"/>
          <w:sz w:val="32"/>
          <w:szCs w:val="32"/>
        </w:rPr>
        <w:lastRenderedPageBreak/>
        <w:t xml:space="preserve">посещаемость </w:t>
      </w:r>
      <w:r w:rsidRPr="00B86F6D">
        <w:rPr>
          <w:rFonts w:ascii="Times New Roman" w:hAnsi="Times New Roman" w:cs="Times New Roman"/>
          <w:sz w:val="32"/>
          <w:szCs w:val="32"/>
        </w:rPr>
        <w:t xml:space="preserve">музея составила </w:t>
      </w:r>
      <w:r w:rsidR="001E5F3D" w:rsidRPr="00B86F6D">
        <w:rPr>
          <w:rFonts w:ascii="Times New Roman" w:eastAsia="Times New Roman" w:hAnsi="Times New Roman" w:cs="Times New Roman"/>
          <w:sz w:val="32"/>
          <w:szCs w:val="32"/>
        </w:rPr>
        <w:t>- 11600 человек.</w:t>
      </w:r>
      <w:r w:rsidR="001E5F3D" w:rsidRPr="00B86F6D">
        <w:rPr>
          <w:rFonts w:ascii="Times New Roman" w:hAnsi="Times New Roman" w:cs="Times New Roman"/>
          <w:sz w:val="32"/>
          <w:szCs w:val="32"/>
        </w:rPr>
        <w:t xml:space="preserve"> </w:t>
      </w:r>
      <w:r w:rsidR="001E5F3D" w:rsidRPr="00B86F6D">
        <w:rPr>
          <w:rFonts w:ascii="Times New Roman" w:eastAsia="Times New Roman" w:hAnsi="Times New Roman" w:cs="Times New Roman"/>
          <w:sz w:val="32"/>
          <w:szCs w:val="32"/>
        </w:rPr>
        <w:t xml:space="preserve">Доход музея составил  34310 рублей. </w:t>
      </w:r>
    </w:p>
    <w:p w:rsidR="001E5F3D" w:rsidRPr="00B86F6D" w:rsidRDefault="001E5F3D" w:rsidP="00422CAF">
      <w:pPr>
        <w:spacing w:after="0" w:line="240" w:lineRule="auto"/>
        <w:ind w:firstLine="360"/>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В 2020 году Звениговским музеем реализовано 2 проекта:</w:t>
      </w:r>
    </w:p>
    <w:p w:rsidR="001E5F3D" w:rsidRPr="00B86F6D" w:rsidRDefault="001E5F3D" w:rsidP="00422CAF">
      <w:pPr>
        <w:pStyle w:val="ae"/>
        <w:spacing w:after="0" w:line="240" w:lineRule="auto"/>
        <w:ind w:left="0" w:firstLine="360"/>
        <w:jc w:val="both"/>
        <w:rPr>
          <w:rFonts w:ascii="Times New Roman" w:eastAsia="Calibri" w:hAnsi="Times New Roman" w:cs="Times New Roman"/>
          <w:sz w:val="32"/>
          <w:szCs w:val="32"/>
        </w:rPr>
      </w:pPr>
      <w:r w:rsidRPr="00B86F6D">
        <w:rPr>
          <w:rFonts w:ascii="Times New Roman" w:eastAsia="Calibri" w:hAnsi="Times New Roman" w:cs="Times New Roman"/>
          <w:sz w:val="32"/>
          <w:szCs w:val="32"/>
        </w:rPr>
        <w:t>«Звениговский туризм – сила земли» в рамках Всероссийского конкурса проектов для малых городов и сел «Культурная мозаика: партнерская сеть». Сумма проекта 490000 рублей.</w:t>
      </w:r>
    </w:p>
    <w:p w:rsidR="001E5F3D" w:rsidRPr="00B86F6D" w:rsidRDefault="001E5F3D" w:rsidP="00422CAF">
      <w:pPr>
        <w:pStyle w:val="ae"/>
        <w:spacing w:after="0" w:line="240" w:lineRule="auto"/>
        <w:ind w:left="0" w:firstLine="360"/>
        <w:jc w:val="both"/>
        <w:rPr>
          <w:rFonts w:ascii="Times New Roman" w:eastAsia="Calibri" w:hAnsi="Times New Roman" w:cs="Times New Roman"/>
          <w:sz w:val="32"/>
          <w:szCs w:val="32"/>
        </w:rPr>
      </w:pPr>
      <w:r w:rsidRPr="00B86F6D">
        <w:rPr>
          <w:rFonts w:ascii="Times New Roman" w:eastAsia="Calibri" w:hAnsi="Times New Roman" w:cs="Times New Roman"/>
          <w:sz w:val="32"/>
          <w:szCs w:val="32"/>
          <w:shd w:val="clear" w:color="auto" w:fill="FFFFFF"/>
        </w:rPr>
        <w:t>Выставочный</w:t>
      </w:r>
      <w:r w:rsidR="00AB63AB" w:rsidRPr="00B86F6D">
        <w:rPr>
          <w:rFonts w:ascii="Times New Roman" w:eastAsia="Calibri" w:hAnsi="Times New Roman" w:cs="Times New Roman"/>
          <w:sz w:val="32"/>
          <w:szCs w:val="32"/>
          <w:shd w:val="clear" w:color="auto" w:fill="FFFFFF"/>
        </w:rPr>
        <w:t xml:space="preserve"> проект об этнокультуре и быте З</w:t>
      </w:r>
      <w:r w:rsidRPr="00B86F6D">
        <w:rPr>
          <w:rFonts w:ascii="Times New Roman" w:eastAsia="Calibri" w:hAnsi="Times New Roman" w:cs="Times New Roman"/>
          <w:sz w:val="32"/>
          <w:szCs w:val="32"/>
          <w:shd w:val="clear" w:color="auto" w:fill="FFFFFF"/>
        </w:rPr>
        <w:t>вениговских мари "Тукым шулыш", в</w:t>
      </w:r>
      <w:r w:rsidRPr="00B86F6D">
        <w:rPr>
          <w:rFonts w:ascii="Times New Roman" w:eastAsia="Calibri" w:hAnsi="Times New Roman" w:cs="Times New Roman"/>
          <w:sz w:val="32"/>
          <w:szCs w:val="32"/>
        </w:rPr>
        <w:t xml:space="preserve"> рамках реализации </w:t>
      </w:r>
      <w:r w:rsidRPr="00B86F6D">
        <w:rPr>
          <w:rFonts w:ascii="Times New Roman" w:eastAsia="Calibri" w:hAnsi="Times New Roman" w:cs="Times New Roman"/>
          <w:bCs/>
          <w:sz w:val="32"/>
          <w:szCs w:val="32"/>
        </w:rPr>
        <w:t>Государственной национальной политики Республики Марий Эл на 2013 - 2020 годы»</w:t>
      </w:r>
      <w:r w:rsidRPr="00B86F6D">
        <w:rPr>
          <w:rFonts w:ascii="Times New Roman" w:eastAsia="Calibri" w:hAnsi="Times New Roman" w:cs="Times New Roman"/>
          <w:sz w:val="32"/>
          <w:szCs w:val="32"/>
        </w:rPr>
        <w:t xml:space="preserve">. Сумма проекта 150000 рублей. </w:t>
      </w:r>
    </w:p>
    <w:p w:rsidR="00682DE5" w:rsidRPr="00B86F6D" w:rsidRDefault="00682DE5" w:rsidP="00422CAF">
      <w:pPr>
        <w:spacing w:after="0" w:line="240" w:lineRule="auto"/>
        <w:ind w:firstLine="709"/>
        <w:jc w:val="both"/>
        <w:rPr>
          <w:rFonts w:ascii="Times New Roman" w:hAnsi="Times New Roman" w:cs="Times New Roman"/>
          <w:sz w:val="32"/>
          <w:szCs w:val="32"/>
        </w:rPr>
      </w:pPr>
      <w:r w:rsidRPr="00B86F6D">
        <w:rPr>
          <w:rFonts w:ascii="Times New Roman" w:eastAsia="Times New Roman" w:hAnsi="Times New Roman" w:cs="Times New Roman"/>
          <w:sz w:val="32"/>
          <w:szCs w:val="32"/>
        </w:rPr>
        <w:t>В настоящий момент ведутся переговоры с Архитектурным бюро «Гранит» (г</w:t>
      </w:r>
      <w:proofErr w:type="gramStart"/>
      <w:r w:rsidRPr="00B86F6D">
        <w:rPr>
          <w:rFonts w:ascii="Times New Roman" w:eastAsia="Times New Roman" w:hAnsi="Times New Roman" w:cs="Times New Roman"/>
          <w:sz w:val="32"/>
          <w:szCs w:val="32"/>
        </w:rPr>
        <w:t>.Ч</w:t>
      </w:r>
      <w:proofErr w:type="gramEnd"/>
      <w:r w:rsidRPr="00B86F6D">
        <w:rPr>
          <w:rFonts w:ascii="Times New Roman" w:eastAsia="Times New Roman" w:hAnsi="Times New Roman" w:cs="Times New Roman"/>
          <w:sz w:val="32"/>
          <w:szCs w:val="32"/>
        </w:rPr>
        <w:t>ебоксары) по изготовлению проектно-сметной документации на капитальный ремонт Красногорской ДШИ, проведение которого запланировано на 2023 год.</w:t>
      </w:r>
    </w:p>
    <w:p w:rsidR="00682DE5" w:rsidRPr="00B86F6D" w:rsidRDefault="00682DE5" w:rsidP="00422CAF">
      <w:pPr>
        <w:spacing w:after="0" w:line="240" w:lineRule="auto"/>
        <w:ind w:firstLine="709"/>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В плане строительство Шелангерского ДК на 200 мест. Имеется проектно-сметная документация на 70млн</w:t>
      </w:r>
      <w:proofErr w:type="gramStart"/>
      <w:r w:rsidRPr="00B86F6D">
        <w:rPr>
          <w:rFonts w:ascii="Times New Roman" w:eastAsia="Times New Roman" w:hAnsi="Times New Roman" w:cs="Times New Roman"/>
          <w:sz w:val="32"/>
          <w:szCs w:val="32"/>
        </w:rPr>
        <w:t>.р</w:t>
      </w:r>
      <w:proofErr w:type="gramEnd"/>
      <w:r w:rsidRPr="00B86F6D">
        <w:rPr>
          <w:rFonts w:ascii="Times New Roman" w:eastAsia="Times New Roman" w:hAnsi="Times New Roman" w:cs="Times New Roman"/>
          <w:sz w:val="32"/>
          <w:szCs w:val="32"/>
        </w:rPr>
        <w:t>ублей и пройдены экспертизы. Все документы представлены в Министерство культуры, печати и по делам национальностей Республики Марий Эл.</w:t>
      </w:r>
    </w:p>
    <w:p w:rsidR="004D192F" w:rsidRPr="00B86F6D" w:rsidRDefault="004D192F" w:rsidP="00422CAF">
      <w:pPr>
        <w:spacing w:after="0" w:line="240" w:lineRule="auto"/>
        <w:ind w:left="23" w:firstLine="686"/>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На сегодняшний день ведется разработка проектно-сметной документации для реконструкции здания Дом культуры «КАФ». Проектно-сметной документацией будут предусмотрены работы по ремонту и утеплению фасада, замене окон и дверей, инженерных систем и установке блочно-модульной газовой котельной.  </w:t>
      </w:r>
      <w:r w:rsidR="00E23173" w:rsidRPr="00B86F6D">
        <w:rPr>
          <w:rFonts w:ascii="Times New Roman" w:eastAsia="Times New Roman" w:hAnsi="Times New Roman" w:cs="Times New Roman"/>
          <w:sz w:val="32"/>
          <w:szCs w:val="32"/>
        </w:rPr>
        <w:t>До 1 марта</w:t>
      </w:r>
      <w:r w:rsidR="00F44D3F" w:rsidRPr="00B86F6D">
        <w:rPr>
          <w:rFonts w:ascii="Times New Roman" w:eastAsia="Times New Roman" w:hAnsi="Times New Roman" w:cs="Times New Roman"/>
          <w:sz w:val="32"/>
          <w:szCs w:val="32"/>
        </w:rPr>
        <w:t xml:space="preserve"> 2021 года</w:t>
      </w:r>
      <w:r w:rsidR="00E23173" w:rsidRPr="00B86F6D">
        <w:rPr>
          <w:rFonts w:ascii="Times New Roman" w:eastAsia="Times New Roman" w:hAnsi="Times New Roman" w:cs="Times New Roman"/>
          <w:sz w:val="32"/>
          <w:szCs w:val="32"/>
        </w:rPr>
        <w:t xml:space="preserve"> запланирована сдача ПСД на экспертизу, с дальнейшим оформлением документов в Министерство культуры, печати и по делам национальностей  РМЭ. Стоимость строительства объекта 115 млн. руб. </w:t>
      </w:r>
    </w:p>
    <w:p w:rsidR="00682DE5" w:rsidRPr="00B86F6D" w:rsidRDefault="00682DE5" w:rsidP="00422CAF">
      <w:pPr>
        <w:pStyle w:val="ae"/>
        <w:spacing w:after="0" w:line="240" w:lineRule="auto"/>
        <w:ind w:left="0" w:firstLine="360"/>
        <w:jc w:val="both"/>
        <w:rPr>
          <w:rFonts w:ascii="Times New Roman" w:eastAsia="Calibri" w:hAnsi="Times New Roman" w:cs="Times New Roman"/>
          <w:sz w:val="32"/>
          <w:szCs w:val="32"/>
        </w:rPr>
      </w:pPr>
    </w:p>
    <w:p w:rsidR="003A654C" w:rsidRPr="00B86F6D" w:rsidRDefault="001E5F3D" w:rsidP="00E23173">
      <w:pPr>
        <w:spacing w:after="0" w:line="240" w:lineRule="auto"/>
        <w:ind w:firstLine="426"/>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    </w:t>
      </w:r>
      <w:r w:rsidR="003A654C" w:rsidRPr="00B86F6D">
        <w:rPr>
          <w:rFonts w:ascii="Times New Roman" w:hAnsi="Times New Roman" w:cs="Times New Roman"/>
          <w:b/>
          <w:sz w:val="32"/>
          <w:szCs w:val="32"/>
        </w:rPr>
        <w:t>Муниципальный архив</w:t>
      </w:r>
      <w:r w:rsidR="003F18E2" w:rsidRPr="00B86F6D">
        <w:rPr>
          <w:rFonts w:ascii="Times New Roman" w:hAnsi="Times New Roman" w:cs="Times New Roman"/>
          <w:sz w:val="32"/>
          <w:szCs w:val="32"/>
        </w:rPr>
        <w:t xml:space="preserve"> – структурное подразделение А</w:t>
      </w:r>
      <w:r w:rsidR="003A654C" w:rsidRPr="00B86F6D">
        <w:rPr>
          <w:rFonts w:ascii="Times New Roman" w:hAnsi="Times New Roman" w:cs="Times New Roman"/>
          <w:sz w:val="32"/>
          <w:szCs w:val="32"/>
        </w:rPr>
        <w:t>дминистрации</w:t>
      </w:r>
      <w:r w:rsidR="003F18E2" w:rsidRPr="00B86F6D">
        <w:rPr>
          <w:rFonts w:ascii="Times New Roman" w:hAnsi="Times New Roman" w:cs="Times New Roman"/>
          <w:sz w:val="32"/>
          <w:szCs w:val="32"/>
        </w:rPr>
        <w:t xml:space="preserve"> района</w:t>
      </w:r>
      <w:r w:rsidR="003A654C" w:rsidRPr="00B86F6D">
        <w:rPr>
          <w:rFonts w:ascii="Times New Roman" w:hAnsi="Times New Roman" w:cs="Times New Roman"/>
          <w:sz w:val="32"/>
          <w:szCs w:val="32"/>
        </w:rPr>
        <w:t xml:space="preserve">. Организация архивной деятельности – одно из полномочий администрации района. </w:t>
      </w:r>
      <w:r w:rsidR="003A654C" w:rsidRPr="00B86F6D">
        <w:rPr>
          <w:rFonts w:ascii="Times New Roman" w:eastAsia="Times New Roman" w:hAnsi="Times New Roman" w:cs="Times New Roman"/>
          <w:sz w:val="32"/>
          <w:szCs w:val="32"/>
        </w:rPr>
        <w:t xml:space="preserve">На </w:t>
      </w:r>
      <w:r w:rsidR="006948FF" w:rsidRPr="00B86F6D">
        <w:rPr>
          <w:rFonts w:ascii="Times New Roman" w:eastAsia="Times New Roman" w:hAnsi="Times New Roman" w:cs="Times New Roman"/>
          <w:sz w:val="32"/>
          <w:szCs w:val="32"/>
        </w:rPr>
        <w:t>3</w:t>
      </w:r>
      <w:r w:rsidR="003A654C" w:rsidRPr="00B86F6D">
        <w:rPr>
          <w:rFonts w:ascii="Times New Roman" w:eastAsia="Times New Roman" w:hAnsi="Times New Roman" w:cs="Times New Roman"/>
          <w:sz w:val="32"/>
          <w:szCs w:val="32"/>
        </w:rPr>
        <w:t>1</w:t>
      </w:r>
      <w:r w:rsidR="007D4C51" w:rsidRPr="00B86F6D">
        <w:rPr>
          <w:rFonts w:ascii="Times New Roman" w:eastAsia="Times New Roman" w:hAnsi="Times New Roman" w:cs="Times New Roman"/>
          <w:sz w:val="32"/>
          <w:szCs w:val="32"/>
        </w:rPr>
        <w:t xml:space="preserve"> декабря </w:t>
      </w:r>
      <w:r w:rsidR="006948FF" w:rsidRPr="00B86F6D">
        <w:rPr>
          <w:rFonts w:ascii="Times New Roman" w:eastAsia="Times New Roman" w:hAnsi="Times New Roman" w:cs="Times New Roman"/>
          <w:sz w:val="32"/>
          <w:szCs w:val="32"/>
        </w:rPr>
        <w:t xml:space="preserve">2020 г. </w:t>
      </w:r>
      <w:r w:rsidR="007D4C51" w:rsidRPr="00B86F6D">
        <w:rPr>
          <w:rFonts w:ascii="Times New Roman" w:eastAsia="Times New Roman" w:hAnsi="Times New Roman" w:cs="Times New Roman"/>
          <w:sz w:val="32"/>
          <w:szCs w:val="32"/>
        </w:rPr>
        <w:t xml:space="preserve">отделом исполнено </w:t>
      </w:r>
      <w:r w:rsidR="006948FF" w:rsidRPr="00B86F6D">
        <w:rPr>
          <w:rFonts w:ascii="Times New Roman" w:eastAsia="Times New Roman" w:hAnsi="Times New Roman" w:cs="Times New Roman"/>
          <w:sz w:val="32"/>
          <w:szCs w:val="32"/>
        </w:rPr>
        <w:t>1732</w:t>
      </w:r>
      <w:r w:rsidR="003A79A0" w:rsidRPr="00B86F6D">
        <w:rPr>
          <w:rFonts w:ascii="Times New Roman" w:eastAsia="Times New Roman" w:hAnsi="Times New Roman" w:cs="Times New Roman"/>
          <w:sz w:val="32"/>
          <w:szCs w:val="32"/>
        </w:rPr>
        <w:t xml:space="preserve"> запроса</w:t>
      </w:r>
      <w:r w:rsidR="007D4C51" w:rsidRPr="00B86F6D">
        <w:rPr>
          <w:rFonts w:ascii="Times New Roman" w:eastAsia="Times New Roman" w:hAnsi="Times New Roman" w:cs="Times New Roman"/>
          <w:sz w:val="32"/>
          <w:szCs w:val="32"/>
        </w:rPr>
        <w:t xml:space="preserve"> социально-правового характера</w:t>
      </w:r>
      <w:r w:rsidR="003A79A0" w:rsidRPr="00B86F6D">
        <w:rPr>
          <w:rFonts w:ascii="Times New Roman" w:eastAsia="Times New Roman" w:hAnsi="Times New Roman" w:cs="Times New Roman"/>
          <w:sz w:val="32"/>
          <w:szCs w:val="32"/>
        </w:rPr>
        <w:t>. Продолжается работа по базе данных «Архивный фонд».</w:t>
      </w:r>
    </w:p>
    <w:p w:rsidR="003A654C" w:rsidRPr="00B86F6D" w:rsidRDefault="003A654C" w:rsidP="00422CAF">
      <w:pPr>
        <w:autoSpaceDE w:val="0"/>
        <w:autoSpaceDN w:val="0"/>
        <w:adjustRightInd w:val="0"/>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lastRenderedPageBreak/>
        <w:t xml:space="preserve">Главным направлением в работе </w:t>
      </w:r>
      <w:r w:rsidRPr="00B86F6D">
        <w:rPr>
          <w:rFonts w:ascii="Times New Roman" w:hAnsi="Times New Roman" w:cs="Times New Roman"/>
          <w:b/>
          <w:sz w:val="32"/>
          <w:szCs w:val="32"/>
        </w:rPr>
        <w:t>отдела ЗАГС</w:t>
      </w:r>
      <w:r w:rsidRPr="00B86F6D">
        <w:rPr>
          <w:rFonts w:ascii="Times New Roman" w:hAnsi="Times New Roman" w:cs="Times New Roman"/>
          <w:sz w:val="32"/>
          <w:szCs w:val="32"/>
        </w:rPr>
        <w:t xml:space="preserve"> является обеспечение своевременной, полной и правильной регистрации актов гражданского состояния в защиту прав и законных интересов граждан. В течение </w:t>
      </w:r>
      <w:r w:rsidR="006948FF" w:rsidRPr="00B86F6D">
        <w:rPr>
          <w:rFonts w:ascii="Times New Roman" w:hAnsi="Times New Roman" w:cs="Times New Roman"/>
          <w:sz w:val="32"/>
          <w:szCs w:val="32"/>
        </w:rPr>
        <w:t xml:space="preserve">2020 </w:t>
      </w:r>
      <w:r w:rsidRPr="00B86F6D">
        <w:rPr>
          <w:rFonts w:ascii="Times New Roman" w:hAnsi="Times New Roman" w:cs="Times New Roman"/>
          <w:sz w:val="32"/>
          <w:szCs w:val="32"/>
        </w:rPr>
        <w:t xml:space="preserve">года отделом </w:t>
      </w:r>
      <w:r w:rsidR="006948FF" w:rsidRPr="00B86F6D">
        <w:rPr>
          <w:rFonts w:ascii="Times New Roman" w:hAnsi="Times New Roman" w:cs="Times New Roman"/>
          <w:sz w:val="32"/>
          <w:szCs w:val="32"/>
        </w:rPr>
        <w:t>осуществлено 3735</w:t>
      </w:r>
      <w:r w:rsidR="00AA6AB1" w:rsidRPr="00B86F6D">
        <w:rPr>
          <w:rFonts w:ascii="Times New Roman" w:hAnsi="Times New Roman" w:cs="Times New Roman"/>
          <w:sz w:val="32"/>
          <w:szCs w:val="32"/>
        </w:rPr>
        <w:t xml:space="preserve"> юр</w:t>
      </w:r>
      <w:r w:rsidR="006948FF" w:rsidRPr="00B86F6D">
        <w:rPr>
          <w:rFonts w:ascii="Times New Roman" w:hAnsi="Times New Roman" w:cs="Times New Roman"/>
          <w:sz w:val="32"/>
          <w:szCs w:val="32"/>
        </w:rPr>
        <w:t>идически значимых действий</w:t>
      </w:r>
      <w:r w:rsidRPr="00B86F6D">
        <w:rPr>
          <w:rFonts w:ascii="Times New Roman" w:hAnsi="Times New Roman" w:cs="Times New Roman"/>
          <w:sz w:val="32"/>
          <w:szCs w:val="32"/>
        </w:rPr>
        <w:t xml:space="preserve">. </w:t>
      </w:r>
      <w:r w:rsidR="00AA6AB1" w:rsidRPr="00B86F6D">
        <w:rPr>
          <w:rFonts w:ascii="Times New Roman" w:hAnsi="Times New Roman" w:cs="Times New Roman"/>
          <w:sz w:val="32"/>
          <w:szCs w:val="32"/>
        </w:rPr>
        <w:t>В том числе зарегистрирован</w:t>
      </w:r>
      <w:r w:rsidR="006948FF" w:rsidRPr="00B86F6D">
        <w:rPr>
          <w:rFonts w:ascii="Times New Roman" w:hAnsi="Times New Roman" w:cs="Times New Roman"/>
          <w:sz w:val="32"/>
          <w:szCs w:val="32"/>
        </w:rPr>
        <w:t>о 13</w:t>
      </w:r>
      <w:r w:rsidR="00AA6AB1" w:rsidRPr="00B86F6D">
        <w:rPr>
          <w:rFonts w:ascii="Times New Roman" w:hAnsi="Times New Roman" w:cs="Times New Roman"/>
          <w:sz w:val="32"/>
          <w:szCs w:val="32"/>
        </w:rPr>
        <w:t>72 акта гражданского состояния.</w:t>
      </w:r>
    </w:p>
    <w:p w:rsidR="003A654C" w:rsidRPr="00B86F6D" w:rsidRDefault="003A654C" w:rsidP="00422CAF">
      <w:pPr>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За отчетный год в районе родилось</w:t>
      </w:r>
      <w:r w:rsidR="00AA6AB1" w:rsidRPr="00B86F6D">
        <w:rPr>
          <w:rFonts w:ascii="Times New Roman" w:hAnsi="Times New Roman" w:cs="Times New Roman"/>
          <w:sz w:val="32"/>
          <w:szCs w:val="32"/>
        </w:rPr>
        <w:t xml:space="preserve"> 3</w:t>
      </w:r>
      <w:r w:rsidR="006948FF" w:rsidRPr="00B86F6D">
        <w:rPr>
          <w:rFonts w:ascii="Times New Roman" w:hAnsi="Times New Roman" w:cs="Times New Roman"/>
          <w:sz w:val="32"/>
          <w:szCs w:val="32"/>
        </w:rPr>
        <w:t>76</w:t>
      </w:r>
      <w:r w:rsidR="00356244" w:rsidRPr="00B86F6D">
        <w:rPr>
          <w:rFonts w:ascii="Times New Roman" w:hAnsi="Times New Roman" w:cs="Times New Roman"/>
          <w:sz w:val="32"/>
          <w:szCs w:val="32"/>
        </w:rPr>
        <w:t xml:space="preserve"> младен</w:t>
      </w:r>
      <w:r w:rsidR="00AA6AB1" w:rsidRPr="00B86F6D">
        <w:rPr>
          <w:rFonts w:ascii="Times New Roman" w:hAnsi="Times New Roman" w:cs="Times New Roman"/>
          <w:sz w:val="32"/>
          <w:szCs w:val="32"/>
        </w:rPr>
        <w:t>ц</w:t>
      </w:r>
      <w:r w:rsidR="006948FF" w:rsidRPr="00B86F6D">
        <w:rPr>
          <w:rFonts w:ascii="Times New Roman" w:hAnsi="Times New Roman" w:cs="Times New Roman"/>
          <w:sz w:val="32"/>
          <w:szCs w:val="32"/>
        </w:rPr>
        <w:t>ев</w:t>
      </w:r>
      <w:r w:rsidR="00590348" w:rsidRPr="00B86F6D">
        <w:rPr>
          <w:rFonts w:ascii="Times New Roman" w:hAnsi="Times New Roman" w:cs="Times New Roman"/>
          <w:sz w:val="32"/>
          <w:szCs w:val="32"/>
        </w:rPr>
        <w:t>,</w:t>
      </w:r>
      <w:r w:rsidR="00AA6AB1" w:rsidRPr="00B86F6D">
        <w:rPr>
          <w:rFonts w:ascii="Times New Roman" w:hAnsi="Times New Roman" w:cs="Times New Roman"/>
          <w:sz w:val="32"/>
          <w:szCs w:val="32"/>
        </w:rPr>
        <w:t xml:space="preserve"> ч</w:t>
      </w:r>
      <w:r w:rsidRPr="00B86F6D">
        <w:rPr>
          <w:rFonts w:ascii="Times New Roman" w:hAnsi="Times New Roman" w:cs="Times New Roman"/>
          <w:sz w:val="32"/>
          <w:szCs w:val="32"/>
        </w:rPr>
        <w:t xml:space="preserve">исло умерших составило - </w:t>
      </w:r>
      <w:r w:rsidR="006948FF" w:rsidRPr="00B86F6D">
        <w:rPr>
          <w:rFonts w:ascii="Times New Roman" w:hAnsi="Times New Roman" w:cs="Times New Roman"/>
          <w:sz w:val="32"/>
          <w:szCs w:val="32"/>
        </w:rPr>
        <w:t>678</w:t>
      </w:r>
      <w:r w:rsidR="00AA6AB1" w:rsidRPr="00B86F6D">
        <w:rPr>
          <w:rFonts w:ascii="Times New Roman" w:hAnsi="Times New Roman" w:cs="Times New Roman"/>
          <w:sz w:val="32"/>
          <w:szCs w:val="32"/>
        </w:rPr>
        <w:t xml:space="preserve"> человек</w:t>
      </w:r>
      <w:r w:rsidRPr="00B86F6D">
        <w:rPr>
          <w:rFonts w:ascii="Times New Roman" w:hAnsi="Times New Roman" w:cs="Times New Roman"/>
          <w:sz w:val="32"/>
          <w:szCs w:val="32"/>
        </w:rPr>
        <w:t xml:space="preserve">.  </w:t>
      </w:r>
    </w:p>
    <w:p w:rsidR="006948FF" w:rsidRPr="00B86F6D" w:rsidRDefault="006948FF"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В соответствии с пунктом 2 статьи 3 Федерального закона от 23.06.2016 г. № 219-ФЗ «О внесении изменений в Федеральный закон «Об актах гражданского состояния» завершена работа по переводу в электронную форму </w:t>
      </w:r>
      <w:proofErr w:type="gramStart"/>
      <w:r w:rsidRPr="00B86F6D">
        <w:rPr>
          <w:rFonts w:ascii="Times New Roman" w:hAnsi="Times New Roman" w:cs="Times New Roman"/>
          <w:sz w:val="32"/>
          <w:szCs w:val="32"/>
        </w:rPr>
        <w:t>книг государственной регистрации актов гражданского состояния</w:t>
      </w:r>
      <w:proofErr w:type="gramEnd"/>
      <w:r w:rsidRPr="00B86F6D">
        <w:rPr>
          <w:rFonts w:ascii="Times New Roman" w:hAnsi="Times New Roman" w:cs="Times New Roman"/>
          <w:sz w:val="32"/>
          <w:szCs w:val="32"/>
        </w:rPr>
        <w:t>». В Единый государственный реестр записей актов гражданского состояния выгружено 212 183 актовые записи.</w:t>
      </w:r>
    </w:p>
    <w:p w:rsidR="003F18E2" w:rsidRPr="00B86F6D" w:rsidRDefault="003A654C" w:rsidP="00422CAF">
      <w:pPr>
        <w:pStyle w:val="a3"/>
        <w:ind w:firstLine="708"/>
        <w:jc w:val="both"/>
        <w:rPr>
          <w:rFonts w:ascii="Times New Roman" w:hAnsi="Times New Roman"/>
          <w:sz w:val="32"/>
          <w:szCs w:val="32"/>
        </w:rPr>
      </w:pPr>
      <w:r w:rsidRPr="00B86F6D">
        <w:rPr>
          <w:rFonts w:ascii="Times New Roman" w:hAnsi="Times New Roman"/>
          <w:sz w:val="32"/>
          <w:szCs w:val="32"/>
        </w:rPr>
        <w:t>Большое внимание уделяется Администрацией</w:t>
      </w:r>
      <w:r w:rsidR="003F18E2" w:rsidRPr="00B86F6D">
        <w:rPr>
          <w:rFonts w:ascii="Times New Roman" w:hAnsi="Times New Roman"/>
          <w:sz w:val="32"/>
          <w:szCs w:val="32"/>
        </w:rPr>
        <w:t xml:space="preserve"> района</w:t>
      </w:r>
      <w:r w:rsidRPr="00B86F6D">
        <w:rPr>
          <w:rFonts w:ascii="Times New Roman" w:hAnsi="Times New Roman"/>
          <w:sz w:val="32"/>
          <w:szCs w:val="32"/>
        </w:rPr>
        <w:t xml:space="preserve"> вопросам </w:t>
      </w:r>
      <w:r w:rsidRPr="00B86F6D">
        <w:rPr>
          <w:rFonts w:ascii="Times New Roman" w:hAnsi="Times New Roman"/>
          <w:b/>
          <w:sz w:val="32"/>
          <w:szCs w:val="32"/>
        </w:rPr>
        <w:t>информатизации</w:t>
      </w:r>
      <w:r w:rsidR="003F18E2" w:rsidRPr="00B86F6D">
        <w:rPr>
          <w:rFonts w:ascii="Times New Roman" w:hAnsi="Times New Roman"/>
          <w:sz w:val="32"/>
          <w:szCs w:val="32"/>
        </w:rPr>
        <w:t>:</w:t>
      </w:r>
    </w:p>
    <w:p w:rsidR="00590348" w:rsidRPr="00B86F6D" w:rsidRDefault="003F18E2" w:rsidP="00422CAF">
      <w:pPr>
        <w:pStyle w:val="a3"/>
        <w:ind w:firstLine="708"/>
        <w:jc w:val="both"/>
        <w:rPr>
          <w:rFonts w:ascii="Times New Roman" w:hAnsi="Times New Roman"/>
          <w:sz w:val="32"/>
          <w:szCs w:val="32"/>
        </w:rPr>
      </w:pPr>
      <w:r w:rsidRPr="00B86F6D">
        <w:rPr>
          <w:rFonts w:ascii="Times New Roman" w:hAnsi="Times New Roman"/>
          <w:sz w:val="32"/>
          <w:szCs w:val="32"/>
        </w:rPr>
        <w:t>- э</w:t>
      </w:r>
      <w:r w:rsidR="003A654C" w:rsidRPr="00B86F6D">
        <w:rPr>
          <w:rFonts w:ascii="Times New Roman" w:hAnsi="Times New Roman"/>
          <w:sz w:val="32"/>
          <w:szCs w:val="32"/>
        </w:rPr>
        <w:t>то использование сети Интернет, видео - конференций. В Администрации</w:t>
      </w:r>
      <w:r w:rsidRPr="00B86F6D">
        <w:rPr>
          <w:rFonts w:ascii="Times New Roman" w:hAnsi="Times New Roman"/>
          <w:sz w:val="32"/>
          <w:szCs w:val="32"/>
        </w:rPr>
        <w:t xml:space="preserve"> района</w:t>
      </w:r>
      <w:r w:rsidR="003A654C" w:rsidRPr="00B86F6D">
        <w:rPr>
          <w:rFonts w:ascii="Times New Roman" w:hAnsi="Times New Roman"/>
          <w:sz w:val="32"/>
          <w:szCs w:val="32"/>
        </w:rPr>
        <w:t xml:space="preserve"> продолжается работа по развитию новой для нас формы взаимодействия с жителями района – предоставление услуг в электронном виде. Это сложная, кро</w:t>
      </w:r>
      <w:r w:rsidR="00C273EC" w:rsidRPr="00B86F6D">
        <w:rPr>
          <w:rFonts w:ascii="Times New Roman" w:hAnsi="Times New Roman"/>
          <w:sz w:val="32"/>
          <w:szCs w:val="32"/>
        </w:rPr>
        <w:t>потливая, но необходимая работа.</w:t>
      </w:r>
    </w:p>
    <w:p w:rsidR="003A654C" w:rsidRPr="00B86F6D" w:rsidRDefault="00F9283F" w:rsidP="00422CAF">
      <w:pPr>
        <w:spacing w:after="0" w:line="240" w:lineRule="auto"/>
        <w:ind w:firstLine="708"/>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Для информирования граждан о результатах работы </w:t>
      </w:r>
      <w:r w:rsidR="006948FF" w:rsidRPr="00B86F6D">
        <w:rPr>
          <w:rFonts w:ascii="Times New Roman" w:eastAsia="Times New Roman" w:hAnsi="Times New Roman" w:cs="Times New Roman"/>
          <w:sz w:val="32"/>
          <w:szCs w:val="32"/>
        </w:rPr>
        <w:t>Админ</w:t>
      </w:r>
      <w:r w:rsidR="00356244" w:rsidRPr="00B86F6D">
        <w:rPr>
          <w:rFonts w:ascii="Times New Roman" w:eastAsia="Times New Roman" w:hAnsi="Times New Roman" w:cs="Times New Roman"/>
          <w:sz w:val="32"/>
          <w:szCs w:val="32"/>
        </w:rPr>
        <w:t>истрации Звениговского муниципа</w:t>
      </w:r>
      <w:r w:rsidR="006948FF" w:rsidRPr="00B86F6D">
        <w:rPr>
          <w:rFonts w:ascii="Times New Roman" w:eastAsia="Times New Roman" w:hAnsi="Times New Roman" w:cs="Times New Roman"/>
          <w:sz w:val="32"/>
          <w:szCs w:val="32"/>
        </w:rPr>
        <w:t>льного района</w:t>
      </w:r>
      <w:r w:rsidRPr="00B86F6D">
        <w:rPr>
          <w:rFonts w:ascii="Times New Roman" w:eastAsia="Times New Roman" w:hAnsi="Times New Roman" w:cs="Times New Roman"/>
          <w:sz w:val="32"/>
          <w:szCs w:val="32"/>
        </w:rPr>
        <w:t>, об упр</w:t>
      </w:r>
      <w:r w:rsidR="006948FF" w:rsidRPr="00B86F6D">
        <w:rPr>
          <w:rFonts w:ascii="Times New Roman" w:eastAsia="Times New Roman" w:hAnsi="Times New Roman" w:cs="Times New Roman"/>
          <w:sz w:val="32"/>
          <w:szCs w:val="32"/>
        </w:rPr>
        <w:t>авленческих решениях, принятых ею</w:t>
      </w:r>
      <w:r w:rsidR="00356244" w:rsidRPr="00B86F6D">
        <w:rPr>
          <w:rFonts w:ascii="Times New Roman" w:eastAsia="Times New Roman" w:hAnsi="Times New Roman" w:cs="Times New Roman"/>
          <w:sz w:val="32"/>
          <w:szCs w:val="32"/>
        </w:rPr>
        <w:t>,</w:t>
      </w:r>
      <w:r w:rsidRPr="00B86F6D">
        <w:rPr>
          <w:rFonts w:ascii="Times New Roman" w:eastAsia="Times New Roman" w:hAnsi="Times New Roman" w:cs="Times New Roman"/>
          <w:sz w:val="32"/>
          <w:szCs w:val="32"/>
        </w:rPr>
        <w:t xml:space="preserve"> используется официальный сайт района и газета «Звениговская неделя». Сайт района за год посетили </w:t>
      </w:r>
      <w:r w:rsidRPr="00B86F6D">
        <w:rPr>
          <w:rFonts w:ascii="Times New Roman" w:eastAsia="Times New Roman" w:hAnsi="Times New Roman" w:cs="Times New Roman"/>
          <w:b/>
          <w:sz w:val="32"/>
          <w:szCs w:val="32"/>
        </w:rPr>
        <w:t xml:space="preserve">36728 </w:t>
      </w:r>
      <w:r w:rsidRPr="00B86F6D">
        <w:rPr>
          <w:rFonts w:ascii="Times New Roman" w:eastAsia="Times New Roman" w:hAnsi="Times New Roman" w:cs="Times New Roman"/>
          <w:sz w:val="32"/>
          <w:szCs w:val="32"/>
        </w:rPr>
        <w:t>раз,  у газеты более 960 подписчиков (тираж 1600 экз.), и более 2200 подписчиков  – «ВКонтакте».   </w:t>
      </w:r>
    </w:p>
    <w:p w:rsidR="003A654C" w:rsidRPr="00B86F6D" w:rsidRDefault="003A654C" w:rsidP="00422CAF">
      <w:pPr>
        <w:autoSpaceDE w:val="0"/>
        <w:autoSpaceDN w:val="0"/>
        <w:adjustRightInd w:val="0"/>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rPr>
        <w:t>Одним из направлений деятельности Администрации муниципального</w:t>
      </w:r>
      <w:r w:rsidR="003F18E2" w:rsidRPr="00B86F6D">
        <w:rPr>
          <w:rFonts w:ascii="Times New Roman" w:hAnsi="Times New Roman" w:cs="Times New Roman"/>
          <w:sz w:val="32"/>
          <w:szCs w:val="32"/>
        </w:rPr>
        <w:t xml:space="preserve"> </w:t>
      </w:r>
      <w:r w:rsidRPr="00B86F6D">
        <w:rPr>
          <w:rFonts w:ascii="Times New Roman" w:hAnsi="Times New Roman" w:cs="Times New Roman"/>
          <w:sz w:val="32"/>
          <w:szCs w:val="32"/>
        </w:rPr>
        <w:t>района и органов местного самоуправления муниципального района является</w:t>
      </w:r>
      <w:r w:rsidR="003F18E2"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предоставление </w:t>
      </w:r>
      <w:r w:rsidRPr="00B86F6D">
        <w:rPr>
          <w:rFonts w:ascii="Times New Roman" w:hAnsi="Times New Roman" w:cs="Times New Roman"/>
          <w:b/>
          <w:bCs/>
          <w:sz w:val="32"/>
          <w:szCs w:val="32"/>
        </w:rPr>
        <w:t xml:space="preserve">государственных и муниципальных услуг </w:t>
      </w:r>
      <w:r w:rsidRPr="00B86F6D">
        <w:rPr>
          <w:rFonts w:ascii="Times New Roman" w:hAnsi="Times New Roman" w:cs="Times New Roman"/>
          <w:sz w:val="32"/>
          <w:szCs w:val="32"/>
        </w:rPr>
        <w:t>населению.</w:t>
      </w:r>
    </w:p>
    <w:p w:rsidR="003A654C" w:rsidRPr="00B86F6D" w:rsidRDefault="003A654C" w:rsidP="00422CAF">
      <w:pPr>
        <w:pStyle w:val="a3"/>
        <w:ind w:firstLine="708"/>
        <w:jc w:val="both"/>
        <w:rPr>
          <w:rFonts w:ascii="Times New Roman" w:hAnsi="Times New Roman"/>
          <w:sz w:val="32"/>
          <w:szCs w:val="32"/>
        </w:rPr>
      </w:pPr>
      <w:r w:rsidRPr="00B86F6D">
        <w:rPr>
          <w:rFonts w:ascii="Times New Roman" w:hAnsi="Times New Roman"/>
          <w:sz w:val="32"/>
          <w:szCs w:val="32"/>
        </w:rPr>
        <w:t xml:space="preserve">Заключено соглашение с </w:t>
      </w:r>
      <w:r w:rsidRPr="00B86F6D">
        <w:rPr>
          <w:rFonts w:ascii="Times New Roman" w:hAnsi="Times New Roman"/>
          <w:spacing w:val="-6"/>
          <w:sz w:val="32"/>
          <w:szCs w:val="32"/>
        </w:rPr>
        <w:t xml:space="preserve">Автономным учреждением </w:t>
      </w:r>
      <w:r w:rsidRPr="00B86F6D">
        <w:rPr>
          <w:rFonts w:ascii="Times New Roman" w:hAnsi="Times New Roman"/>
          <w:sz w:val="32"/>
          <w:szCs w:val="32"/>
        </w:rPr>
        <w:t xml:space="preserve">Республики Марий Эл «Дирекция </w:t>
      </w:r>
      <w:r w:rsidRPr="00B86F6D">
        <w:rPr>
          <w:rFonts w:ascii="Times New Roman" w:hAnsi="Times New Roman"/>
          <w:spacing w:val="-6"/>
          <w:sz w:val="32"/>
          <w:szCs w:val="32"/>
        </w:rPr>
        <w:t xml:space="preserve">многофункциональных центров предоставления государственных и муниципальных услуг в Республике Марий Эл» </w:t>
      </w:r>
      <w:r w:rsidRPr="00B86F6D">
        <w:rPr>
          <w:rFonts w:ascii="Times New Roman" w:hAnsi="Times New Roman"/>
          <w:sz w:val="32"/>
          <w:szCs w:val="32"/>
        </w:rPr>
        <w:t>по оказанию 4</w:t>
      </w:r>
      <w:r w:rsidR="003F18E2" w:rsidRPr="00B86F6D">
        <w:rPr>
          <w:rFonts w:ascii="Times New Roman" w:hAnsi="Times New Roman"/>
          <w:sz w:val="32"/>
          <w:szCs w:val="32"/>
        </w:rPr>
        <w:t>-х</w:t>
      </w:r>
      <w:r w:rsidRPr="00B86F6D">
        <w:rPr>
          <w:rFonts w:ascii="Times New Roman" w:hAnsi="Times New Roman"/>
          <w:sz w:val="32"/>
          <w:szCs w:val="32"/>
        </w:rPr>
        <w:t xml:space="preserve"> муниципальных услуг через МФЦ: </w:t>
      </w:r>
    </w:p>
    <w:tbl>
      <w:tblPr>
        <w:tblW w:w="9229" w:type="dxa"/>
        <w:tblInd w:w="93" w:type="dxa"/>
        <w:tblLook w:val="0000"/>
      </w:tblPr>
      <w:tblGrid>
        <w:gridCol w:w="9229"/>
      </w:tblGrid>
      <w:tr w:rsidR="003A654C" w:rsidRPr="00B86F6D" w:rsidTr="00A370F5">
        <w:trPr>
          <w:trHeight w:val="100"/>
        </w:trPr>
        <w:tc>
          <w:tcPr>
            <w:tcW w:w="9229" w:type="dxa"/>
            <w:shd w:val="clear" w:color="auto" w:fill="auto"/>
          </w:tcPr>
          <w:p w:rsidR="003A654C" w:rsidRPr="00B86F6D" w:rsidRDefault="003A654C"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 xml:space="preserve">1. Предоставление социальных выплат на проведение </w:t>
            </w:r>
            <w:r w:rsidRPr="00B86F6D">
              <w:rPr>
                <w:rFonts w:ascii="Times New Roman" w:eastAsia="Times New Roman" w:hAnsi="Times New Roman" w:cs="Times New Roman"/>
                <w:sz w:val="32"/>
                <w:szCs w:val="32"/>
              </w:rPr>
              <w:lastRenderedPageBreak/>
              <w:t>мероприятий по улучшению жилищных условий граждан, молодым семьям и молодым специалистам, проживающим в сельской местности.</w:t>
            </w:r>
          </w:p>
        </w:tc>
      </w:tr>
      <w:tr w:rsidR="003A654C" w:rsidRPr="00B86F6D" w:rsidTr="00A370F5">
        <w:trPr>
          <w:trHeight w:val="899"/>
        </w:trPr>
        <w:tc>
          <w:tcPr>
            <w:tcW w:w="9229" w:type="dxa"/>
            <w:shd w:val="clear" w:color="auto" w:fill="auto"/>
          </w:tcPr>
          <w:p w:rsidR="003A654C" w:rsidRPr="00B86F6D" w:rsidRDefault="003A654C"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lastRenderedPageBreak/>
              <w:t>2. Признание молодой семьи участницей подпрограммы «Обеспечение жильем молодых семей» федеральной целевой программы «Жилище на 2016-2020 годы».</w:t>
            </w:r>
          </w:p>
        </w:tc>
      </w:tr>
      <w:tr w:rsidR="003A654C" w:rsidRPr="00B86F6D" w:rsidTr="00A370F5">
        <w:trPr>
          <w:trHeight w:val="345"/>
        </w:trPr>
        <w:tc>
          <w:tcPr>
            <w:tcW w:w="9229" w:type="dxa"/>
            <w:shd w:val="clear" w:color="auto" w:fill="auto"/>
          </w:tcPr>
          <w:p w:rsidR="003A654C" w:rsidRPr="00B86F6D" w:rsidRDefault="003A654C"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3. Выдача архивных справок, копий документов и выписок.</w:t>
            </w:r>
          </w:p>
        </w:tc>
      </w:tr>
      <w:tr w:rsidR="003A654C" w:rsidRPr="00B86F6D" w:rsidTr="00A370F5">
        <w:trPr>
          <w:trHeight w:val="855"/>
        </w:trPr>
        <w:tc>
          <w:tcPr>
            <w:tcW w:w="9229" w:type="dxa"/>
            <w:shd w:val="clear" w:color="auto" w:fill="auto"/>
          </w:tcPr>
          <w:p w:rsidR="003A654C" w:rsidRPr="00B86F6D" w:rsidRDefault="003A654C" w:rsidP="00422CAF">
            <w:pPr>
              <w:spacing w:after="0" w:line="240" w:lineRule="auto"/>
              <w:jc w:val="both"/>
              <w:rPr>
                <w:rFonts w:ascii="Times New Roman" w:eastAsia="Times New Roman" w:hAnsi="Times New Roman" w:cs="Times New Roman"/>
                <w:sz w:val="32"/>
                <w:szCs w:val="32"/>
              </w:rPr>
            </w:pPr>
            <w:r w:rsidRPr="00B86F6D">
              <w:rPr>
                <w:rFonts w:ascii="Times New Roman" w:eastAsia="Times New Roman" w:hAnsi="Times New Roman" w:cs="Times New Roman"/>
                <w:sz w:val="32"/>
                <w:szCs w:val="32"/>
              </w:rPr>
              <w:t>4.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r>
    </w:tbl>
    <w:p w:rsidR="00117901" w:rsidRPr="00B86F6D" w:rsidRDefault="00117901" w:rsidP="00422CAF">
      <w:pPr>
        <w:pStyle w:val="a6"/>
        <w:shd w:val="clear" w:color="auto" w:fill="FFFFFF"/>
        <w:spacing w:before="0" w:beforeAutospacing="0" w:after="0" w:afterAutospacing="0"/>
        <w:ind w:firstLine="708"/>
        <w:jc w:val="both"/>
        <w:rPr>
          <w:sz w:val="32"/>
          <w:szCs w:val="32"/>
        </w:rPr>
      </w:pPr>
      <w:proofErr w:type="gramStart"/>
      <w:r w:rsidRPr="00B86F6D">
        <w:rPr>
          <w:sz w:val="32"/>
          <w:szCs w:val="32"/>
        </w:rPr>
        <w:t xml:space="preserve">В целях обеспечения выполнения мероприятий </w:t>
      </w:r>
      <w:r w:rsidRPr="00B86F6D">
        <w:rPr>
          <w:b/>
          <w:sz w:val="32"/>
          <w:szCs w:val="32"/>
        </w:rPr>
        <w:t>по гражданской обороне, предупреждению и ликвидации чрезвычайных ситуаций</w:t>
      </w:r>
      <w:r w:rsidR="006948FF" w:rsidRPr="00B86F6D">
        <w:rPr>
          <w:sz w:val="32"/>
          <w:szCs w:val="32"/>
        </w:rPr>
        <w:t>, в 2020 году в районе были проведены 7</w:t>
      </w:r>
      <w:r w:rsidRPr="00B86F6D">
        <w:rPr>
          <w:sz w:val="32"/>
          <w:szCs w:val="32"/>
        </w:rPr>
        <w:t xml:space="preserve"> заседаний </w:t>
      </w:r>
      <w:r w:rsidR="006948FF" w:rsidRPr="00B86F6D">
        <w:rPr>
          <w:sz w:val="32"/>
          <w:szCs w:val="32"/>
        </w:rPr>
        <w:t>антитеррористической комиссии, 6</w:t>
      </w:r>
      <w:r w:rsidRPr="00B86F6D">
        <w:rPr>
          <w:sz w:val="32"/>
          <w:szCs w:val="32"/>
        </w:rPr>
        <w:t xml:space="preserve"> заседаний комиссии по предупреждению и ликвидации чрезвычайных ситуаций и обеспечения пожарной безопасности.</w:t>
      </w:r>
      <w:proofErr w:type="gramEnd"/>
      <w:r w:rsidRPr="00B86F6D">
        <w:rPr>
          <w:sz w:val="32"/>
          <w:szCs w:val="32"/>
        </w:rPr>
        <w:t xml:space="preserve"> </w:t>
      </w:r>
      <w:proofErr w:type="gramStart"/>
      <w:r w:rsidRPr="00B86F6D">
        <w:rPr>
          <w:sz w:val="32"/>
          <w:szCs w:val="32"/>
        </w:rPr>
        <w:t xml:space="preserve">Под руководством сектора ГО ЧС и МП функционирует Единая дежурно-диспетчерская служба, которая является органом повседневного  круглосуточного управления ситуацией в районе - осуществляет сбор и анализ информации о чрезвычайных ситуациях на территории района, для оперативного реагирования на них. </w:t>
      </w:r>
      <w:proofErr w:type="gramEnd"/>
    </w:p>
    <w:p w:rsidR="00117901" w:rsidRPr="00B86F6D" w:rsidRDefault="00117901" w:rsidP="00422CAF">
      <w:pPr>
        <w:pStyle w:val="a6"/>
        <w:shd w:val="clear" w:color="auto" w:fill="FFFFFF"/>
        <w:spacing w:before="0" w:beforeAutospacing="0" w:after="0" w:afterAutospacing="0"/>
        <w:ind w:firstLine="708"/>
        <w:jc w:val="both"/>
        <w:rPr>
          <w:sz w:val="32"/>
          <w:szCs w:val="32"/>
          <w:lang w:eastAsia="ar-SA"/>
        </w:rPr>
      </w:pPr>
      <w:r w:rsidRPr="00B86F6D">
        <w:rPr>
          <w:sz w:val="32"/>
          <w:szCs w:val="32"/>
        </w:rPr>
        <w:t xml:space="preserve">В </w:t>
      </w:r>
      <w:r w:rsidR="00836654" w:rsidRPr="00B86F6D">
        <w:rPr>
          <w:sz w:val="32"/>
          <w:szCs w:val="32"/>
        </w:rPr>
        <w:t>Звениговском муниципальном</w:t>
      </w:r>
      <w:r w:rsidRPr="00B86F6D">
        <w:rPr>
          <w:sz w:val="32"/>
          <w:szCs w:val="32"/>
        </w:rPr>
        <w:t xml:space="preserve"> район</w:t>
      </w:r>
      <w:r w:rsidR="00836654" w:rsidRPr="00B86F6D">
        <w:rPr>
          <w:sz w:val="32"/>
          <w:szCs w:val="32"/>
        </w:rPr>
        <w:t>е</w:t>
      </w:r>
      <w:r w:rsidRPr="00B86F6D">
        <w:rPr>
          <w:sz w:val="32"/>
          <w:szCs w:val="32"/>
        </w:rPr>
        <w:t>, была введена</w:t>
      </w:r>
      <w:r w:rsidRPr="00B86F6D">
        <w:rPr>
          <w:sz w:val="32"/>
          <w:szCs w:val="32"/>
          <w:lang w:eastAsia="ar-SA"/>
        </w:rPr>
        <w:t xml:space="preserve"> Система-112 - система обеспечения вызова экстренных оперативных служб по единому номеру «112», которая работает в штатном режиме.</w:t>
      </w:r>
    </w:p>
    <w:p w:rsidR="00117901" w:rsidRPr="00B86F6D" w:rsidRDefault="00117901" w:rsidP="00422CAF">
      <w:pPr>
        <w:pStyle w:val="a6"/>
        <w:shd w:val="clear" w:color="auto" w:fill="FFFFFF"/>
        <w:spacing w:before="0" w:beforeAutospacing="0" w:after="0" w:afterAutospacing="0"/>
        <w:ind w:firstLine="708"/>
        <w:jc w:val="both"/>
        <w:rPr>
          <w:sz w:val="32"/>
          <w:szCs w:val="32"/>
        </w:rPr>
      </w:pPr>
    </w:p>
    <w:p w:rsidR="003C398C" w:rsidRPr="00B86F6D" w:rsidRDefault="003C398C" w:rsidP="00422CAF">
      <w:pPr>
        <w:spacing w:after="0" w:line="240" w:lineRule="auto"/>
        <w:ind w:firstLine="709"/>
        <w:jc w:val="both"/>
        <w:rPr>
          <w:rFonts w:ascii="Times New Roman" w:hAnsi="Times New Roman" w:cs="Times New Roman"/>
          <w:sz w:val="32"/>
          <w:szCs w:val="32"/>
        </w:rPr>
      </w:pPr>
      <w:r w:rsidRPr="00B86F6D">
        <w:rPr>
          <w:rFonts w:ascii="Times New Roman" w:hAnsi="Times New Roman" w:cs="Times New Roman"/>
          <w:sz w:val="32"/>
          <w:szCs w:val="32"/>
        </w:rPr>
        <w:t xml:space="preserve">Наряду с успехами, нельзя не остановиться и на проблемах. Одной из основных проблем в предыдущие годы  на территории городских и сельских поселений  была </w:t>
      </w:r>
      <w:r w:rsidRPr="00B86F6D">
        <w:rPr>
          <w:rFonts w:ascii="Times New Roman" w:hAnsi="Times New Roman" w:cs="Times New Roman"/>
          <w:b/>
          <w:sz w:val="32"/>
          <w:szCs w:val="32"/>
        </w:rPr>
        <w:t xml:space="preserve">проблема бродячих и безнадзорных животных </w:t>
      </w:r>
      <w:r w:rsidRPr="00B86F6D">
        <w:rPr>
          <w:rFonts w:ascii="Times New Roman" w:hAnsi="Times New Roman" w:cs="Times New Roman"/>
          <w:sz w:val="32"/>
          <w:szCs w:val="32"/>
        </w:rPr>
        <w:t>и постоянные жа</w:t>
      </w:r>
      <w:r w:rsidR="00836654" w:rsidRPr="00B86F6D">
        <w:rPr>
          <w:rFonts w:ascii="Times New Roman" w:hAnsi="Times New Roman" w:cs="Times New Roman"/>
          <w:sz w:val="32"/>
          <w:szCs w:val="32"/>
        </w:rPr>
        <w:t>лобы жителей района о причинении</w:t>
      </w:r>
      <w:r w:rsidRPr="00B86F6D">
        <w:rPr>
          <w:rFonts w:ascii="Times New Roman" w:hAnsi="Times New Roman" w:cs="Times New Roman"/>
          <w:sz w:val="32"/>
          <w:szCs w:val="32"/>
        </w:rPr>
        <w:t xml:space="preserve"> вреда людям</w:t>
      </w:r>
      <w:r w:rsidR="00356244" w:rsidRPr="00B86F6D">
        <w:rPr>
          <w:rFonts w:ascii="Times New Roman" w:hAnsi="Times New Roman" w:cs="Times New Roman"/>
          <w:sz w:val="32"/>
          <w:szCs w:val="32"/>
        </w:rPr>
        <w:t>.</w:t>
      </w:r>
    </w:p>
    <w:p w:rsidR="00D66381" w:rsidRPr="00B86F6D" w:rsidRDefault="006948FF" w:rsidP="00422CAF">
      <w:pPr>
        <w:spacing w:after="0" w:line="240" w:lineRule="auto"/>
        <w:ind w:firstLine="709"/>
        <w:jc w:val="both"/>
        <w:rPr>
          <w:rFonts w:ascii="Times New Roman" w:hAnsi="Times New Roman" w:cs="Times New Roman"/>
          <w:sz w:val="32"/>
          <w:szCs w:val="32"/>
        </w:rPr>
      </w:pPr>
      <w:proofErr w:type="gramStart"/>
      <w:r w:rsidRPr="00B86F6D">
        <w:rPr>
          <w:rFonts w:ascii="Times New Roman" w:hAnsi="Times New Roman" w:cs="Times New Roman"/>
          <w:sz w:val="32"/>
          <w:szCs w:val="32"/>
        </w:rPr>
        <w:t xml:space="preserve">В соответствии с Законом Республики Марий Эл от 26 июля 2019 года № 32-З «О наделении органов местного самоуправления в Республике Марий Эл государственными полномочиями Республики Марий Эл по организации мероприятий при осуществлении деятельности по обращению с </w:t>
      </w:r>
      <w:r w:rsidRPr="00B86F6D">
        <w:rPr>
          <w:rFonts w:ascii="Times New Roman" w:hAnsi="Times New Roman" w:cs="Times New Roman"/>
          <w:sz w:val="32"/>
          <w:szCs w:val="32"/>
        </w:rPr>
        <w:lastRenderedPageBreak/>
        <w:t>животными без владельцев» проведена конкретная и определенная  работа по решению данной проблемы.</w:t>
      </w:r>
      <w:proofErr w:type="gramEnd"/>
    </w:p>
    <w:p w:rsidR="006948FF" w:rsidRPr="00B86F6D" w:rsidRDefault="006948FF" w:rsidP="00422CAF">
      <w:pPr>
        <w:spacing w:after="0" w:line="240" w:lineRule="auto"/>
        <w:ind w:firstLine="709"/>
        <w:jc w:val="both"/>
        <w:rPr>
          <w:rFonts w:ascii="Times New Roman" w:hAnsi="Times New Roman" w:cs="Times New Roman"/>
          <w:sz w:val="32"/>
          <w:szCs w:val="32"/>
        </w:rPr>
      </w:pPr>
      <w:proofErr w:type="gramStart"/>
      <w:r w:rsidRPr="00B86F6D">
        <w:rPr>
          <w:rFonts w:ascii="Times New Roman" w:hAnsi="Times New Roman" w:cs="Times New Roman"/>
          <w:sz w:val="32"/>
          <w:szCs w:val="32"/>
        </w:rPr>
        <w:t>В соответствии с Муниципальным контрактом от 30 марта 2020 г. на оказание услуг по отлову и содержанию животных без  владельцев на  территории Звениговского муниципального района проведены работы по отлову и стерилизации животных без владельцев в количестве 117 голов.</w:t>
      </w:r>
      <w:proofErr w:type="gramEnd"/>
      <w:r w:rsidRPr="00B86F6D">
        <w:rPr>
          <w:rFonts w:ascii="Times New Roman" w:hAnsi="Times New Roman" w:cs="Times New Roman"/>
          <w:sz w:val="32"/>
          <w:szCs w:val="32"/>
        </w:rPr>
        <w:t xml:space="preserve"> </w:t>
      </w:r>
      <w:proofErr w:type="gramStart"/>
      <w:r w:rsidRPr="00B86F6D">
        <w:rPr>
          <w:rFonts w:ascii="Times New Roman" w:hAnsi="Times New Roman" w:cs="Times New Roman"/>
          <w:sz w:val="32"/>
          <w:szCs w:val="32"/>
        </w:rPr>
        <w:t xml:space="preserve">В целях упорядоченного содержания собак,  создания условий, исключающих возможность причинению ими вреда здоровью людей и усиления профилактических мероприятий  по предупреждению заболеваний животных  бешенством и другими болезнями, работа по отлову животных  без владельцев на территории городских и сельских образований будет продолжаться постоянно под контролем сектора развития сельскохозяйственного производства. </w:t>
      </w:r>
      <w:proofErr w:type="gramEnd"/>
    </w:p>
    <w:p w:rsidR="00170FC7" w:rsidRPr="00B86F6D" w:rsidRDefault="00170FC7" w:rsidP="00422CAF">
      <w:pPr>
        <w:autoSpaceDE w:val="0"/>
        <w:autoSpaceDN w:val="0"/>
        <w:adjustRightInd w:val="0"/>
        <w:spacing w:after="0" w:line="240" w:lineRule="auto"/>
        <w:ind w:firstLine="708"/>
        <w:jc w:val="both"/>
        <w:rPr>
          <w:rFonts w:ascii="Times New Roman" w:hAnsi="Times New Roman" w:cs="Times New Roman"/>
          <w:sz w:val="32"/>
          <w:szCs w:val="32"/>
          <w:shd w:val="clear" w:color="auto" w:fill="FFFFFF"/>
        </w:rPr>
      </w:pPr>
      <w:r w:rsidRPr="00B86F6D">
        <w:rPr>
          <w:rFonts w:ascii="Times New Roman" w:hAnsi="Times New Roman" w:cs="Times New Roman"/>
          <w:sz w:val="32"/>
          <w:szCs w:val="32"/>
          <w:shd w:val="clear" w:color="auto" w:fill="FFFFFF"/>
        </w:rPr>
        <w:t>Подводя итоги работы Администрации за 2020 год, я хотел бы отметить, что ушедший год был очень непростым. Именно поэтому так важно было найти компромиссные решения по всем интересующим нас вопросам. И в большинстве случаев, на мой взгляд, на</w:t>
      </w:r>
      <w:r w:rsidR="00356244" w:rsidRPr="00B86F6D">
        <w:rPr>
          <w:rFonts w:ascii="Times New Roman" w:hAnsi="Times New Roman" w:cs="Times New Roman"/>
          <w:sz w:val="32"/>
          <w:szCs w:val="32"/>
          <w:shd w:val="clear" w:color="auto" w:fill="FFFFFF"/>
        </w:rPr>
        <w:t>м это удалось. Спасибо, депута</w:t>
      </w:r>
      <w:r w:rsidRPr="00B86F6D">
        <w:rPr>
          <w:rFonts w:ascii="Times New Roman" w:hAnsi="Times New Roman" w:cs="Times New Roman"/>
          <w:sz w:val="32"/>
          <w:szCs w:val="32"/>
          <w:shd w:val="clear" w:color="auto" w:fill="FFFFFF"/>
        </w:rPr>
        <w:t>тскому корпусу за результативную совместную работу. За поддержку наших предложений и инициатив, направленных на развитие района. За умение найти «золотую середину» при решении самых проблемных и сложных вопросов. За активную жизненную позицию и неравнодушие. А также поблагодарить за тесное сотрудничество руководителей предприятий, федеральных и республиканских служб, органов прокуратуры, отдела полиции!</w:t>
      </w:r>
    </w:p>
    <w:p w:rsidR="00170FC7" w:rsidRPr="00B86F6D" w:rsidRDefault="00170FC7" w:rsidP="00422CAF">
      <w:pPr>
        <w:autoSpaceDE w:val="0"/>
        <w:autoSpaceDN w:val="0"/>
        <w:adjustRightInd w:val="0"/>
        <w:spacing w:after="0" w:line="240" w:lineRule="auto"/>
        <w:jc w:val="both"/>
        <w:rPr>
          <w:rFonts w:ascii="Times New Roman" w:hAnsi="Times New Roman" w:cs="Times New Roman"/>
          <w:sz w:val="32"/>
          <w:szCs w:val="32"/>
          <w:shd w:val="clear" w:color="auto" w:fill="FFFFFF"/>
        </w:rPr>
      </w:pPr>
    </w:p>
    <w:p w:rsidR="00170FC7" w:rsidRPr="00B86F6D" w:rsidRDefault="00170FC7" w:rsidP="00422CAF">
      <w:pPr>
        <w:autoSpaceDE w:val="0"/>
        <w:autoSpaceDN w:val="0"/>
        <w:adjustRightInd w:val="0"/>
        <w:spacing w:after="0" w:line="240" w:lineRule="auto"/>
        <w:jc w:val="center"/>
        <w:rPr>
          <w:rFonts w:ascii="Times New Roman" w:hAnsi="Times New Roman" w:cs="Times New Roman"/>
          <w:sz w:val="32"/>
          <w:szCs w:val="32"/>
        </w:rPr>
      </w:pPr>
      <w:r w:rsidRPr="00B86F6D">
        <w:rPr>
          <w:rFonts w:ascii="Times New Roman" w:hAnsi="Times New Roman" w:cs="Times New Roman"/>
          <w:sz w:val="32"/>
          <w:szCs w:val="32"/>
        </w:rPr>
        <w:t>Уважаемые депутаты и приглашенные!</w:t>
      </w:r>
    </w:p>
    <w:p w:rsidR="00170FC7" w:rsidRPr="00B86F6D" w:rsidRDefault="00170FC7" w:rsidP="00422CAF">
      <w:pPr>
        <w:pStyle w:val="a6"/>
        <w:shd w:val="clear" w:color="auto" w:fill="FFFFFF"/>
        <w:spacing w:before="0" w:beforeAutospacing="0" w:after="0" w:afterAutospacing="0"/>
        <w:jc w:val="both"/>
        <w:rPr>
          <w:sz w:val="32"/>
          <w:szCs w:val="32"/>
          <w:shd w:val="clear" w:color="auto" w:fill="FFFFFF"/>
        </w:rPr>
      </w:pPr>
    </w:p>
    <w:p w:rsidR="00170FC7" w:rsidRPr="00B86F6D" w:rsidRDefault="00170FC7" w:rsidP="00422CAF">
      <w:pPr>
        <w:autoSpaceDE w:val="0"/>
        <w:autoSpaceDN w:val="0"/>
        <w:adjustRightInd w:val="0"/>
        <w:spacing w:after="0" w:line="240" w:lineRule="auto"/>
        <w:ind w:firstLine="708"/>
        <w:jc w:val="both"/>
        <w:rPr>
          <w:rFonts w:ascii="Times New Roman" w:hAnsi="Times New Roman" w:cs="Times New Roman"/>
          <w:sz w:val="32"/>
          <w:szCs w:val="32"/>
        </w:rPr>
      </w:pPr>
      <w:r w:rsidRPr="00B86F6D">
        <w:rPr>
          <w:rFonts w:ascii="Times New Roman" w:hAnsi="Times New Roman" w:cs="Times New Roman"/>
          <w:sz w:val="32"/>
          <w:szCs w:val="32"/>
          <w:shd w:val="clear" w:color="auto" w:fill="FFFFFF"/>
        </w:rPr>
        <w:t xml:space="preserve">Впереди нас ждут не менее важные и значимые мероприятия, направленные на </w:t>
      </w:r>
      <w:r w:rsidRPr="00B86F6D">
        <w:rPr>
          <w:rFonts w:ascii="Times New Roman" w:hAnsi="Times New Roman" w:cs="Times New Roman"/>
          <w:sz w:val="32"/>
          <w:szCs w:val="32"/>
        </w:rPr>
        <w:t>улучшение жизни населения Звениговского района, сохранения стабильности, уверенности в завтрашнем дне.</w:t>
      </w:r>
    </w:p>
    <w:p w:rsidR="00170FC7" w:rsidRPr="00B86F6D" w:rsidRDefault="00170FC7" w:rsidP="00422CAF">
      <w:pPr>
        <w:autoSpaceDE w:val="0"/>
        <w:autoSpaceDN w:val="0"/>
        <w:adjustRightInd w:val="0"/>
        <w:spacing w:after="0" w:line="240" w:lineRule="auto"/>
        <w:jc w:val="both"/>
        <w:rPr>
          <w:rFonts w:ascii="Times New Roman" w:hAnsi="Times New Roman" w:cs="Times New Roman"/>
          <w:sz w:val="32"/>
          <w:szCs w:val="32"/>
        </w:rPr>
      </w:pPr>
    </w:p>
    <w:p w:rsidR="007B6E40" w:rsidRPr="00B86F6D" w:rsidRDefault="00D003FF" w:rsidP="00422CAF">
      <w:pPr>
        <w:spacing w:after="0" w:line="240" w:lineRule="auto"/>
        <w:rPr>
          <w:rFonts w:ascii="Times New Roman" w:hAnsi="Times New Roman" w:cs="Times New Roman"/>
          <w:sz w:val="32"/>
          <w:szCs w:val="32"/>
        </w:rPr>
      </w:pPr>
      <w:r w:rsidRPr="00B86F6D">
        <w:rPr>
          <w:rFonts w:ascii="Times New Roman" w:hAnsi="Times New Roman" w:cs="Times New Roman"/>
          <w:sz w:val="32"/>
          <w:szCs w:val="32"/>
        </w:rPr>
        <w:t xml:space="preserve">                                </w:t>
      </w:r>
      <w:r w:rsidR="00170FC7" w:rsidRPr="00B86F6D">
        <w:rPr>
          <w:rFonts w:ascii="Times New Roman" w:hAnsi="Times New Roman" w:cs="Times New Roman"/>
          <w:sz w:val="32"/>
          <w:szCs w:val="32"/>
        </w:rPr>
        <w:t xml:space="preserve"> </w:t>
      </w:r>
      <w:r w:rsidRPr="00B86F6D">
        <w:rPr>
          <w:rFonts w:ascii="Times New Roman" w:hAnsi="Times New Roman" w:cs="Times New Roman"/>
          <w:sz w:val="32"/>
          <w:szCs w:val="32"/>
        </w:rPr>
        <w:t xml:space="preserve"> </w:t>
      </w:r>
      <w:r w:rsidR="00117901" w:rsidRPr="00B86F6D">
        <w:rPr>
          <w:rFonts w:ascii="Times New Roman" w:hAnsi="Times New Roman" w:cs="Times New Roman"/>
          <w:sz w:val="32"/>
          <w:szCs w:val="32"/>
        </w:rPr>
        <w:t>Спасибо за внимание!</w:t>
      </w:r>
    </w:p>
    <w:p w:rsidR="007B6E40" w:rsidRPr="00422CAF" w:rsidRDefault="007B6E40" w:rsidP="00422CAF">
      <w:pPr>
        <w:spacing w:after="0" w:line="240" w:lineRule="auto"/>
        <w:rPr>
          <w:rFonts w:ascii="Times New Roman" w:hAnsi="Times New Roman" w:cs="Times New Roman"/>
          <w:sz w:val="28"/>
          <w:szCs w:val="28"/>
        </w:rPr>
      </w:pPr>
    </w:p>
    <w:p w:rsidR="007B6E40" w:rsidRPr="00422CAF" w:rsidRDefault="007B6E40" w:rsidP="00422CAF">
      <w:pPr>
        <w:spacing w:after="0" w:line="240" w:lineRule="auto"/>
        <w:rPr>
          <w:rFonts w:ascii="Times New Roman" w:hAnsi="Times New Roman" w:cs="Times New Roman"/>
          <w:sz w:val="28"/>
          <w:szCs w:val="28"/>
        </w:rPr>
      </w:pPr>
    </w:p>
    <w:p w:rsidR="007B6E40" w:rsidRPr="00422CAF" w:rsidRDefault="007B6E40" w:rsidP="00422CAF">
      <w:pPr>
        <w:spacing w:after="0" w:line="240" w:lineRule="auto"/>
        <w:rPr>
          <w:rFonts w:ascii="Times New Roman" w:hAnsi="Times New Roman" w:cs="Times New Roman"/>
          <w:sz w:val="28"/>
          <w:szCs w:val="28"/>
        </w:rPr>
      </w:pPr>
    </w:p>
    <w:p w:rsidR="007B6E40" w:rsidRPr="00422CAF" w:rsidRDefault="007B6E40" w:rsidP="00422CAF">
      <w:pPr>
        <w:spacing w:after="0" w:line="240" w:lineRule="auto"/>
        <w:rPr>
          <w:rFonts w:ascii="Times New Roman" w:hAnsi="Times New Roman" w:cs="Times New Roman"/>
          <w:sz w:val="28"/>
          <w:szCs w:val="28"/>
        </w:rPr>
      </w:pPr>
    </w:p>
    <w:sectPr w:rsidR="007B6E40" w:rsidRPr="00422CAF" w:rsidSect="004027B3">
      <w:headerReference w:type="default" r:id="rId9"/>
      <w:pgSz w:w="11906" w:h="16838"/>
      <w:pgMar w:top="1134" w:right="1134" w:bottom="1134"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2F8" w:rsidRDefault="008D32F8" w:rsidP="003D0E68">
      <w:pPr>
        <w:spacing w:after="0" w:line="240" w:lineRule="auto"/>
      </w:pPr>
      <w:r>
        <w:separator/>
      </w:r>
    </w:p>
  </w:endnote>
  <w:endnote w:type="continuationSeparator" w:id="1">
    <w:p w:rsidR="008D32F8" w:rsidRDefault="008D32F8" w:rsidP="003D0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2F8" w:rsidRDefault="008D32F8" w:rsidP="003D0E68">
      <w:pPr>
        <w:spacing w:after="0" w:line="240" w:lineRule="auto"/>
      </w:pPr>
      <w:r>
        <w:separator/>
      </w:r>
    </w:p>
  </w:footnote>
  <w:footnote w:type="continuationSeparator" w:id="1">
    <w:p w:rsidR="008D32F8" w:rsidRDefault="008D32F8" w:rsidP="003D0E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4766"/>
      <w:docPartObj>
        <w:docPartGallery w:val="Page Numbers (Top of Page)"/>
        <w:docPartUnique/>
      </w:docPartObj>
    </w:sdtPr>
    <w:sdtContent>
      <w:p w:rsidR="00B86F6D" w:rsidRDefault="00A67CF5">
        <w:pPr>
          <w:pStyle w:val="aa"/>
          <w:jc w:val="center"/>
        </w:pPr>
        <w:fldSimple w:instr=" PAGE   \* MERGEFORMAT ">
          <w:r w:rsidR="009050DE">
            <w:rPr>
              <w:noProof/>
            </w:rPr>
            <w:t>23</w:t>
          </w:r>
        </w:fldSimple>
      </w:p>
    </w:sdtContent>
  </w:sdt>
  <w:p w:rsidR="00B86F6D" w:rsidRDefault="00B86F6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78C420F"/>
    <w:multiLevelType w:val="hybridMultilevel"/>
    <w:tmpl w:val="1B2822CC"/>
    <w:lvl w:ilvl="0" w:tplc="3C367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9D17D9"/>
    <w:multiLevelType w:val="hybridMultilevel"/>
    <w:tmpl w:val="5B5E8F3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3EC84401"/>
    <w:multiLevelType w:val="hybridMultilevel"/>
    <w:tmpl w:val="080E43B6"/>
    <w:lvl w:ilvl="0" w:tplc="02FE1A16">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nsid w:val="42E9146A"/>
    <w:multiLevelType w:val="hybridMultilevel"/>
    <w:tmpl w:val="ACBAE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5223EB1"/>
    <w:multiLevelType w:val="hybridMultilevel"/>
    <w:tmpl w:val="B6D0CD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E3A2F"/>
    <w:rsid w:val="00015EDF"/>
    <w:rsid w:val="00025818"/>
    <w:rsid w:val="00065B57"/>
    <w:rsid w:val="00067DD0"/>
    <w:rsid w:val="00085AE5"/>
    <w:rsid w:val="000B45D3"/>
    <w:rsid w:val="000D21D4"/>
    <w:rsid w:val="000D6D7C"/>
    <w:rsid w:val="000E5842"/>
    <w:rsid w:val="00102061"/>
    <w:rsid w:val="0011033A"/>
    <w:rsid w:val="00117901"/>
    <w:rsid w:val="00121632"/>
    <w:rsid w:val="00152E29"/>
    <w:rsid w:val="00154032"/>
    <w:rsid w:val="001601BB"/>
    <w:rsid w:val="00170FC7"/>
    <w:rsid w:val="00177486"/>
    <w:rsid w:val="001A2188"/>
    <w:rsid w:val="001A2FA8"/>
    <w:rsid w:val="001B6CBD"/>
    <w:rsid w:val="001C28AB"/>
    <w:rsid w:val="001C4224"/>
    <w:rsid w:val="001D2371"/>
    <w:rsid w:val="001D5E77"/>
    <w:rsid w:val="001E5F3D"/>
    <w:rsid w:val="001F4CB4"/>
    <w:rsid w:val="002100DB"/>
    <w:rsid w:val="002109EC"/>
    <w:rsid w:val="00250C53"/>
    <w:rsid w:val="00251884"/>
    <w:rsid w:val="002530B9"/>
    <w:rsid w:val="00271912"/>
    <w:rsid w:val="00274533"/>
    <w:rsid w:val="002777C5"/>
    <w:rsid w:val="002A3D73"/>
    <w:rsid w:val="002C1EA7"/>
    <w:rsid w:val="002D5553"/>
    <w:rsid w:val="00300A09"/>
    <w:rsid w:val="00316DE6"/>
    <w:rsid w:val="00345ED8"/>
    <w:rsid w:val="003461E5"/>
    <w:rsid w:val="00356244"/>
    <w:rsid w:val="00366AF3"/>
    <w:rsid w:val="00383854"/>
    <w:rsid w:val="003A54D9"/>
    <w:rsid w:val="003A654C"/>
    <w:rsid w:val="003A79A0"/>
    <w:rsid w:val="003C398C"/>
    <w:rsid w:val="003C6FC7"/>
    <w:rsid w:val="003D0E68"/>
    <w:rsid w:val="003D58E3"/>
    <w:rsid w:val="003F18E2"/>
    <w:rsid w:val="004027B3"/>
    <w:rsid w:val="00422CAF"/>
    <w:rsid w:val="00434693"/>
    <w:rsid w:val="0044278B"/>
    <w:rsid w:val="004579D1"/>
    <w:rsid w:val="004667A6"/>
    <w:rsid w:val="004A7078"/>
    <w:rsid w:val="004C5CAD"/>
    <w:rsid w:val="004D192F"/>
    <w:rsid w:val="004F5F36"/>
    <w:rsid w:val="00520C88"/>
    <w:rsid w:val="00533401"/>
    <w:rsid w:val="005618DA"/>
    <w:rsid w:val="005840F1"/>
    <w:rsid w:val="00590348"/>
    <w:rsid w:val="005A272D"/>
    <w:rsid w:val="005B6F79"/>
    <w:rsid w:val="005C02B7"/>
    <w:rsid w:val="005D28DA"/>
    <w:rsid w:val="005E243C"/>
    <w:rsid w:val="005E4F84"/>
    <w:rsid w:val="00601471"/>
    <w:rsid w:val="00602489"/>
    <w:rsid w:val="00606EC8"/>
    <w:rsid w:val="00613705"/>
    <w:rsid w:val="0063653C"/>
    <w:rsid w:val="00670630"/>
    <w:rsid w:val="00682DE5"/>
    <w:rsid w:val="006948FF"/>
    <w:rsid w:val="006C47CD"/>
    <w:rsid w:val="00707C34"/>
    <w:rsid w:val="00723839"/>
    <w:rsid w:val="00724C0E"/>
    <w:rsid w:val="00725425"/>
    <w:rsid w:val="00734B15"/>
    <w:rsid w:val="0074358E"/>
    <w:rsid w:val="00747273"/>
    <w:rsid w:val="00752E9D"/>
    <w:rsid w:val="00766D94"/>
    <w:rsid w:val="007835C2"/>
    <w:rsid w:val="007B6E40"/>
    <w:rsid w:val="007D4C51"/>
    <w:rsid w:val="007E4685"/>
    <w:rsid w:val="007E6E08"/>
    <w:rsid w:val="00815548"/>
    <w:rsid w:val="00836654"/>
    <w:rsid w:val="0084201C"/>
    <w:rsid w:val="00845354"/>
    <w:rsid w:val="00850F17"/>
    <w:rsid w:val="00851D8F"/>
    <w:rsid w:val="008738F0"/>
    <w:rsid w:val="00892B44"/>
    <w:rsid w:val="00897A06"/>
    <w:rsid w:val="008A03F2"/>
    <w:rsid w:val="008D32F8"/>
    <w:rsid w:val="008E3A2F"/>
    <w:rsid w:val="009050DE"/>
    <w:rsid w:val="00905B26"/>
    <w:rsid w:val="0091385F"/>
    <w:rsid w:val="00922522"/>
    <w:rsid w:val="009408BF"/>
    <w:rsid w:val="00967FEB"/>
    <w:rsid w:val="00986FDA"/>
    <w:rsid w:val="00991584"/>
    <w:rsid w:val="00997AD5"/>
    <w:rsid w:val="009D1C44"/>
    <w:rsid w:val="009D2291"/>
    <w:rsid w:val="009D4019"/>
    <w:rsid w:val="009E2A04"/>
    <w:rsid w:val="00A20112"/>
    <w:rsid w:val="00A24D40"/>
    <w:rsid w:val="00A26305"/>
    <w:rsid w:val="00A26D78"/>
    <w:rsid w:val="00A370F5"/>
    <w:rsid w:val="00A45C46"/>
    <w:rsid w:val="00A545F4"/>
    <w:rsid w:val="00A67CF5"/>
    <w:rsid w:val="00A72A30"/>
    <w:rsid w:val="00A7433E"/>
    <w:rsid w:val="00A94D2F"/>
    <w:rsid w:val="00A95C49"/>
    <w:rsid w:val="00A96287"/>
    <w:rsid w:val="00AA6AB1"/>
    <w:rsid w:val="00AB63AB"/>
    <w:rsid w:val="00AD789C"/>
    <w:rsid w:val="00B016EF"/>
    <w:rsid w:val="00B2252A"/>
    <w:rsid w:val="00B31C73"/>
    <w:rsid w:val="00B35179"/>
    <w:rsid w:val="00B403E4"/>
    <w:rsid w:val="00B50F1F"/>
    <w:rsid w:val="00B53450"/>
    <w:rsid w:val="00B71A50"/>
    <w:rsid w:val="00B86196"/>
    <w:rsid w:val="00B86F6D"/>
    <w:rsid w:val="00BB4494"/>
    <w:rsid w:val="00BC2BFB"/>
    <w:rsid w:val="00BC307D"/>
    <w:rsid w:val="00BD7243"/>
    <w:rsid w:val="00BE4E4F"/>
    <w:rsid w:val="00C04F62"/>
    <w:rsid w:val="00C137C2"/>
    <w:rsid w:val="00C273EC"/>
    <w:rsid w:val="00C46CE2"/>
    <w:rsid w:val="00C86E6F"/>
    <w:rsid w:val="00C909A3"/>
    <w:rsid w:val="00C9617F"/>
    <w:rsid w:val="00CC6EBC"/>
    <w:rsid w:val="00CD0F04"/>
    <w:rsid w:val="00CF3AB7"/>
    <w:rsid w:val="00CF6323"/>
    <w:rsid w:val="00D003FF"/>
    <w:rsid w:val="00D15734"/>
    <w:rsid w:val="00D2373B"/>
    <w:rsid w:val="00D47915"/>
    <w:rsid w:val="00D552ED"/>
    <w:rsid w:val="00D63C82"/>
    <w:rsid w:val="00D66381"/>
    <w:rsid w:val="00D703AE"/>
    <w:rsid w:val="00D769FE"/>
    <w:rsid w:val="00D91FC0"/>
    <w:rsid w:val="00D94061"/>
    <w:rsid w:val="00D9407C"/>
    <w:rsid w:val="00D95660"/>
    <w:rsid w:val="00DA5C25"/>
    <w:rsid w:val="00DA5EEC"/>
    <w:rsid w:val="00DC3C3E"/>
    <w:rsid w:val="00DD00A3"/>
    <w:rsid w:val="00DD458C"/>
    <w:rsid w:val="00DE1CCE"/>
    <w:rsid w:val="00DE3599"/>
    <w:rsid w:val="00E14FF9"/>
    <w:rsid w:val="00E20EA0"/>
    <w:rsid w:val="00E23173"/>
    <w:rsid w:val="00E303F2"/>
    <w:rsid w:val="00E333FE"/>
    <w:rsid w:val="00E35B7B"/>
    <w:rsid w:val="00E5617D"/>
    <w:rsid w:val="00E6798E"/>
    <w:rsid w:val="00E808CB"/>
    <w:rsid w:val="00E94809"/>
    <w:rsid w:val="00E96381"/>
    <w:rsid w:val="00EA54B5"/>
    <w:rsid w:val="00EA751F"/>
    <w:rsid w:val="00EB025D"/>
    <w:rsid w:val="00EC18A9"/>
    <w:rsid w:val="00EF6C3C"/>
    <w:rsid w:val="00F00B68"/>
    <w:rsid w:val="00F02EAF"/>
    <w:rsid w:val="00F22B8F"/>
    <w:rsid w:val="00F31813"/>
    <w:rsid w:val="00F36866"/>
    <w:rsid w:val="00F41AB3"/>
    <w:rsid w:val="00F44D3F"/>
    <w:rsid w:val="00F471EA"/>
    <w:rsid w:val="00F703B0"/>
    <w:rsid w:val="00F70D97"/>
    <w:rsid w:val="00F75C02"/>
    <w:rsid w:val="00F9283F"/>
    <w:rsid w:val="00F932F9"/>
    <w:rsid w:val="00FC53D8"/>
    <w:rsid w:val="00FD4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654C"/>
    <w:pPr>
      <w:spacing w:after="0" w:line="240" w:lineRule="auto"/>
    </w:pPr>
    <w:rPr>
      <w:rFonts w:ascii="Calibri" w:eastAsia="Calibri" w:hAnsi="Calibri" w:cs="Times New Roman"/>
      <w:lang w:eastAsia="en-US"/>
    </w:rPr>
  </w:style>
  <w:style w:type="paragraph" w:styleId="a4">
    <w:name w:val="Body Text Indent"/>
    <w:basedOn w:val="a"/>
    <w:link w:val="a5"/>
    <w:rsid w:val="003A654C"/>
    <w:pPr>
      <w:tabs>
        <w:tab w:val="left" w:pos="5040"/>
      </w:tabs>
      <w:suppressAutoHyphens/>
      <w:spacing w:after="0" w:line="240" w:lineRule="auto"/>
      <w:ind w:firstLine="720"/>
      <w:jc w:val="both"/>
    </w:pPr>
    <w:rPr>
      <w:rFonts w:ascii="Times New Roman" w:eastAsia="Times New Roman" w:hAnsi="Times New Roman" w:cs="Times New Roman"/>
      <w:sz w:val="28"/>
      <w:szCs w:val="27"/>
      <w:lang w:eastAsia="ar-SA"/>
    </w:rPr>
  </w:style>
  <w:style w:type="character" w:customStyle="1" w:styleId="a5">
    <w:name w:val="Основной текст с отступом Знак"/>
    <w:basedOn w:val="a0"/>
    <w:link w:val="a4"/>
    <w:rsid w:val="003A654C"/>
    <w:rPr>
      <w:rFonts w:ascii="Times New Roman" w:eastAsia="Times New Roman" w:hAnsi="Times New Roman" w:cs="Times New Roman"/>
      <w:sz w:val="28"/>
      <w:szCs w:val="27"/>
      <w:lang w:eastAsia="ar-SA"/>
    </w:rPr>
  </w:style>
  <w:style w:type="paragraph" w:styleId="a6">
    <w:name w:val="Normal (Web)"/>
    <w:basedOn w:val="a"/>
    <w:uiPriority w:val="99"/>
    <w:unhideWhenUsed/>
    <w:rsid w:val="003A65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W-BodyTextIndent2">
    <w:name w:val="WW-Body Text Indent 2"/>
    <w:basedOn w:val="a"/>
    <w:rsid w:val="003A654C"/>
    <w:pPr>
      <w:suppressAutoHyphens/>
      <w:spacing w:after="0" w:line="240" w:lineRule="auto"/>
      <w:ind w:firstLine="540"/>
      <w:jc w:val="both"/>
    </w:pPr>
    <w:rPr>
      <w:rFonts w:ascii="Times New Roman" w:eastAsia="Times New Roman" w:hAnsi="Times New Roman" w:cs="Times New Roman"/>
      <w:sz w:val="24"/>
      <w:szCs w:val="20"/>
    </w:rPr>
  </w:style>
  <w:style w:type="paragraph" w:customStyle="1" w:styleId="Default">
    <w:name w:val="Default"/>
    <w:rsid w:val="003A654C"/>
    <w:pPr>
      <w:autoSpaceDE w:val="0"/>
      <w:autoSpaceDN w:val="0"/>
      <w:adjustRightInd w:val="0"/>
      <w:spacing w:after="0" w:line="240" w:lineRule="auto"/>
    </w:pPr>
    <w:rPr>
      <w:rFonts w:ascii="Arial" w:eastAsia="Times New Roman" w:hAnsi="Arial" w:cs="Arial"/>
      <w:color w:val="000000"/>
      <w:sz w:val="24"/>
      <w:szCs w:val="24"/>
    </w:rPr>
  </w:style>
  <w:style w:type="paragraph" w:styleId="a7">
    <w:name w:val="Body Text"/>
    <w:basedOn w:val="a"/>
    <w:link w:val="a8"/>
    <w:uiPriority w:val="99"/>
    <w:unhideWhenUsed/>
    <w:rsid w:val="00A370F5"/>
    <w:pPr>
      <w:spacing w:after="120"/>
    </w:pPr>
  </w:style>
  <w:style w:type="character" w:customStyle="1" w:styleId="a8">
    <w:name w:val="Основной текст Знак"/>
    <w:basedOn w:val="a0"/>
    <w:link w:val="a7"/>
    <w:uiPriority w:val="99"/>
    <w:rsid w:val="00A370F5"/>
  </w:style>
  <w:style w:type="paragraph" w:customStyle="1" w:styleId="a9">
    <w:name w:val="Знак"/>
    <w:basedOn w:val="a"/>
    <w:rsid w:val="00A45C46"/>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a">
    <w:name w:val="header"/>
    <w:basedOn w:val="a"/>
    <w:link w:val="ab"/>
    <w:uiPriority w:val="99"/>
    <w:unhideWhenUsed/>
    <w:rsid w:val="003D0E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D0E68"/>
  </w:style>
  <w:style w:type="paragraph" w:styleId="ac">
    <w:name w:val="footer"/>
    <w:basedOn w:val="a"/>
    <w:link w:val="ad"/>
    <w:uiPriority w:val="99"/>
    <w:semiHidden/>
    <w:unhideWhenUsed/>
    <w:rsid w:val="003D0E6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3D0E68"/>
  </w:style>
  <w:style w:type="paragraph" w:customStyle="1" w:styleId="ConsPlusNormal">
    <w:name w:val="ConsPlusNormal"/>
    <w:rsid w:val="00D91F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e">
    <w:name w:val="List Paragraph"/>
    <w:basedOn w:val="a"/>
    <w:uiPriority w:val="34"/>
    <w:qFormat/>
    <w:rsid w:val="0063653C"/>
    <w:pPr>
      <w:ind w:left="720"/>
      <w:contextualSpacing/>
    </w:pPr>
    <w:rPr>
      <w:rFonts w:eastAsiaTheme="minorHAnsi"/>
      <w:lang w:eastAsia="en-US"/>
    </w:rPr>
  </w:style>
  <w:style w:type="character" w:styleId="af">
    <w:name w:val="Hyperlink"/>
    <w:basedOn w:val="a0"/>
    <w:uiPriority w:val="99"/>
    <w:semiHidden/>
    <w:unhideWhenUsed/>
    <w:rsid w:val="007E4685"/>
    <w:rPr>
      <w:color w:val="0000FF"/>
      <w:u w:val="single"/>
    </w:rPr>
  </w:style>
  <w:style w:type="table" w:styleId="af0">
    <w:name w:val="Table Grid"/>
    <w:basedOn w:val="a1"/>
    <w:uiPriority w:val="59"/>
    <w:rsid w:val="00D703AE"/>
    <w:pPr>
      <w:spacing w:after="0" w:line="240" w:lineRule="auto"/>
    </w:pPr>
    <w:rPr>
      <w:rFonts w:ascii="Times New Roman" w:eastAsiaTheme="minorHAnsi" w:hAnsi="Times New Roman" w:cs="Times New Roman"/>
      <w:sz w:val="20"/>
      <w:szCs w:val="20"/>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Strong"/>
    <w:basedOn w:val="a0"/>
    <w:uiPriority w:val="22"/>
    <w:qFormat/>
    <w:rsid w:val="00D703AE"/>
    <w:rPr>
      <w:b/>
      <w:bCs/>
    </w:rPr>
  </w:style>
  <w:style w:type="paragraph" w:customStyle="1" w:styleId="21">
    <w:name w:val="Основной текст 21"/>
    <w:basedOn w:val="a"/>
    <w:rsid w:val="00F932F9"/>
    <w:pPr>
      <w:suppressAutoHyphens/>
      <w:spacing w:after="0" w:line="240" w:lineRule="auto"/>
      <w:ind w:firstLine="709"/>
      <w:jc w:val="both"/>
    </w:pPr>
    <w:rPr>
      <w:rFonts w:ascii="Times New Roman" w:eastAsia="Times New Roman" w:hAnsi="Times New Roman" w:cs="Times New Roman"/>
      <w:sz w:val="28"/>
      <w:szCs w:val="20"/>
    </w:rPr>
  </w:style>
  <w:style w:type="paragraph" w:customStyle="1" w:styleId="WW-BodyText212">
    <w:name w:val="WW-Body Text 212"/>
    <w:basedOn w:val="a"/>
    <w:rsid w:val="00F932F9"/>
    <w:pPr>
      <w:suppressAutoHyphens/>
      <w:spacing w:after="0" w:line="240" w:lineRule="auto"/>
      <w:ind w:firstLine="567"/>
      <w:jc w:val="both"/>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ru/national-proj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67C27-B048-4584-9165-BFB86F61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8134</Words>
  <Characters>46366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8</cp:revision>
  <cp:lastPrinted>2021-02-15T12:45:00Z</cp:lastPrinted>
  <dcterms:created xsi:type="dcterms:W3CDTF">2001-12-31T20:15:00Z</dcterms:created>
  <dcterms:modified xsi:type="dcterms:W3CDTF">2021-02-16T09:22:00Z</dcterms:modified>
</cp:coreProperties>
</file>